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06DFA" w14:textId="77777777" w:rsidR="00904876" w:rsidRPr="00DD5368" w:rsidRDefault="00904876" w:rsidP="00904876">
      <w:pPr>
        <w:spacing w:after="0"/>
        <w:jc w:val="center"/>
        <w:rPr>
          <w:b/>
          <w:bCs/>
          <w:sz w:val="36"/>
          <w:szCs w:val="36"/>
        </w:rPr>
      </w:pPr>
      <w:r w:rsidRPr="00DD5368">
        <w:rPr>
          <w:b/>
          <w:bCs/>
          <w:sz w:val="36"/>
          <w:szCs w:val="36"/>
        </w:rPr>
        <w:t>FFY 202</w:t>
      </w:r>
      <w:r>
        <w:rPr>
          <w:b/>
          <w:bCs/>
          <w:sz w:val="36"/>
          <w:szCs w:val="36"/>
        </w:rPr>
        <w:t>8</w:t>
      </w:r>
      <w:r w:rsidRPr="00DD5368">
        <w:rPr>
          <w:b/>
          <w:bCs/>
          <w:sz w:val="36"/>
          <w:szCs w:val="36"/>
        </w:rPr>
        <w:t xml:space="preserve"> Safety Advisory Committee</w:t>
      </w:r>
    </w:p>
    <w:p w14:paraId="64F7C94A" w14:textId="77777777" w:rsidR="00904876" w:rsidRPr="00DD5368" w:rsidRDefault="00904876" w:rsidP="00904876">
      <w:pPr>
        <w:spacing w:after="0"/>
        <w:jc w:val="center"/>
        <w:rPr>
          <w:b/>
          <w:bCs/>
          <w:sz w:val="36"/>
          <w:szCs w:val="36"/>
        </w:rPr>
      </w:pPr>
      <w:r w:rsidRPr="295A4604">
        <w:rPr>
          <w:b/>
          <w:bCs/>
          <w:sz w:val="36"/>
          <w:szCs w:val="36"/>
        </w:rPr>
        <w:t xml:space="preserve">Grant </w:t>
      </w:r>
      <w:r>
        <w:rPr>
          <w:b/>
          <w:bCs/>
          <w:sz w:val="36"/>
          <w:szCs w:val="36"/>
        </w:rPr>
        <w:t xml:space="preserve">Program </w:t>
      </w:r>
      <w:r w:rsidRPr="295A4604">
        <w:rPr>
          <w:b/>
          <w:bCs/>
          <w:sz w:val="36"/>
          <w:szCs w:val="36"/>
        </w:rPr>
        <w:t>Request Form (</w:t>
      </w:r>
      <w:r>
        <w:rPr>
          <w:b/>
          <w:bCs/>
          <w:sz w:val="36"/>
          <w:szCs w:val="36"/>
        </w:rPr>
        <w:t>GPRF</w:t>
      </w:r>
      <w:r w:rsidRPr="295A4604">
        <w:rPr>
          <w:b/>
          <w:bCs/>
          <w:sz w:val="36"/>
          <w:szCs w:val="36"/>
        </w:rPr>
        <w:t>)</w:t>
      </w:r>
    </w:p>
    <w:p w14:paraId="10F201F0" w14:textId="77777777" w:rsidR="00904876" w:rsidRDefault="00904876" w:rsidP="00904876">
      <w:pPr>
        <w:spacing w:after="0"/>
        <w:jc w:val="center"/>
        <w:rPr>
          <w:sz w:val="28"/>
          <w:szCs w:val="28"/>
        </w:rPr>
      </w:pPr>
      <w:r w:rsidRPr="295A4604">
        <w:rPr>
          <w:sz w:val="28"/>
          <w:szCs w:val="28"/>
        </w:rPr>
        <w:t>Submission Deadline: Friday, November 20th, 2026</w:t>
      </w:r>
    </w:p>
    <w:p w14:paraId="2F4116CD" w14:textId="77777777" w:rsidR="00904876" w:rsidRPr="008B6BC9" w:rsidRDefault="00904876" w:rsidP="00904876">
      <w:pPr>
        <w:spacing w:after="0"/>
        <w:jc w:val="center"/>
      </w:pPr>
      <w:r>
        <w:t>Submit completed GPRFs by email attachment to</w:t>
      </w:r>
    </w:p>
    <w:p w14:paraId="6F147C4E" w14:textId="77777777" w:rsidR="00904876" w:rsidRPr="008B6BC9" w:rsidRDefault="00904876" w:rsidP="00904876">
      <w:pPr>
        <w:spacing w:after="0"/>
        <w:jc w:val="center"/>
      </w:pPr>
      <w:r>
        <w:t xml:space="preserve">the PA State Highway Safety Office, </w:t>
      </w:r>
      <w:hyperlink r:id="rId5">
        <w:r w:rsidRPr="295A4604">
          <w:rPr>
            <w:rStyle w:val="Hyperlink"/>
          </w:rPr>
          <w:t>RA-PDSHSO_GRANTS@pa.gov</w:t>
        </w:r>
      </w:hyperlink>
      <w:r>
        <w:t xml:space="preserve"> .</w:t>
      </w:r>
    </w:p>
    <w:p w14:paraId="7FF1A143" w14:textId="77777777" w:rsidR="00904876" w:rsidRDefault="00904876" w:rsidP="00904876"/>
    <w:p w14:paraId="73C47AF4" w14:textId="77777777" w:rsidR="00904876" w:rsidRDefault="00904876" w:rsidP="00904876">
      <w:r>
        <w:t>Any Pennsylvania resident or Commonwealth-based traffic safety stakeholder is invited to submit a grant program request for consideration by the Safety Advisory Committee. Proposals should be for new program ideas not covered by existing grant opportunities. Programs should address at least one of PennDOT’s Behavioral Safety Focus Areas and include countermeasure strategies to address data-driven and emerging concerns. Any new approved opportunities would be available for application spring of 2027. New projects will follow the federal fiscal year, which begins October 1, 2027, and ends September 30, 2028.</w:t>
      </w:r>
    </w:p>
    <w:p w14:paraId="53ADC6F8" w14:textId="77777777" w:rsidR="00904876" w:rsidRDefault="00904876" w:rsidP="00904876">
      <w:pPr>
        <w:sectPr w:rsidR="00904876" w:rsidSect="00904876">
          <w:footerReference w:type="default" r:id="rId6"/>
          <w:pgSz w:w="12240" w:h="15840"/>
          <w:pgMar w:top="1440" w:right="1440" w:bottom="1440" w:left="1440" w:header="720" w:footer="720" w:gutter="0"/>
          <w:cols w:space="720"/>
          <w:docGrid w:linePitch="360"/>
        </w:sectPr>
      </w:pPr>
      <w:r>
        <w:t xml:space="preserve">PennDOT Behavioral Safety Focus Areas include*: </w:t>
      </w:r>
    </w:p>
    <w:p w14:paraId="4CB6FA53" w14:textId="77777777" w:rsidR="00904876" w:rsidRDefault="00904876" w:rsidP="00904876">
      <w:pPr>
        <w:pStyle w:val="ListParagraph"/>
        <w:numPr>
          <w:ilvl w:val="0"/>
          <w:numId w:val="1"/>
        </w:numPr>
      </w:pPr>
      <w:r>
        <w:t>Reducing Impaired (DUI) Driving</w:t>
      </w:r>
    </w:p>
    <w:p w14:paraId="22AE2104" w14:textId="77777777" w:rsidR="00904876" w:rsidRDefault="00904876" w:rsidP="00904876">
      <w:pPr>
        <w:pStyle w:val="ListParagraph"/>
        <w:numPr>
          <w:ilvl w:val="0"/>
          <w:numId w:val="1"/>
        </w:numPr>
        <w:ind w:left="720" w:hanging="360"/>
      </w:pPr>
      <w:r>
        <w:t>Increasing Seat belt Usage and Proper Infant / Child Restraint, &amp; Improving Airbag Awareness</w:t>
      </w:r>
    </w:p>
    <w:p w14:paraId="0D354849" w14:textId="77777777" w:rsidR="00904876" w:rsidRDefault="00904876" w:rsidP="00904876">
      <w:pPr>
        <w:pStyle w:val="ListParagraph"/>
        <w:numPr>
          <w:ilvl w:val="0"/>
          <w:numId w:val="1"/>
        </w:numPr>
        <w:ind w:left="720" w:hanging="360"/>
      </w:pPr>
      <w:r>
        <w:t>Reducing Speeding and Aggressive Driving-Related Crashes</w:t>
      </w:r>
    </w:p>
    <w:p w14:paraId="5022C3FA" w14:textId="77777777" w:rsidR="00904876" w:rsidRDefault="00904876" w:rsidP="00904876">
      <w:pPr>
        <w:pStyle w:val="ListParagraph"/>
        <w:numPr>
          <w:ilvl w:val="0"/>
          <w:numId w:val="1"/>
        </w:numPr>
      </w:pPr>
      <w:r>
        <w:t>Reducing Distracted Driving</w:t>
      </w:r>
    </w:p>
    <w:p w14:paraId="60C53525" w14:textId="77777777" w:rsidR="00904876" w:rsidRDefault="00904876" w:rsidP="00904876">
      <w:pPr>
        <w:pStyle w:val="ListParagraph"/>
        <w:numPr>
          <w:ilvl w:val="0"/>
          <w:numId w:val="1"/>
        </w:numPr>
      </w:pPr>
      <w:r>
        <w:t>Reducing Roadside Crashes</w:t>
      </w:r>
    </w:p>
    <w:p w14:paraId="0894B8CB" w14:textId="77777777" w:rsidR="00904876" w:rsidRDefault="00904876" w:rsidP="00904876">
      <w:pPr>
        <w:pStyle w:val="ListParagraph"/>
        <w:numPr>
          <w:ilvl w:val="0"/>
          <w:numId w:val="1"/>
        </w:numPr>
      </w:pPr>
      <w:r>
        <w:t>Improving Bicycle Safety</w:t>
      </w:r>
    </w:p>
    <w:p w14:paraId="4C81E9E2" w14:textId="77777777" w:rsidR="00904876" w:rsidRDefault="00904876" w:rsidP="00904876">
      <w:pPr>
        <w:pStyle w:val="ListParagraph"/>
        <w:numPr>
          <w:ilvl w:val="0"/>
          <w:numId w:val="1"/>
        </w:numPr>
      </w:pPr>
      <w:r>
        <w:t>Improving Commercial Vehicle Safety</w:t>
      </w:r>
    </w:p>
    <w:p w14:paraId="2EF66E66" w14:textId="77777777" w:rsidR="00904876" w:rsidRDefault="00904876" w:rsidP="00904876">
      <w:pPr>
        <w:pStyle w:val="ListParagraph"/>
        <w:numPr>
          <w:ilvl w:val="0"/>
          <w:numId w:val="1"/>
        </w:numPr>
      </w:pPr>
      <w:r>
        <w:t>Improving Mature Driver Safety</w:t>
      </w:r>
    </w:p>
    <w:p w14:paraId="3EF61D17" w14:textId="77777777" w:rsidR="00904876" w:rsidRDefault="00904876" w:rsidP="00904876">
      <w:pPr>
        <w:pStyle w:val="ListParagraph"/>
        <w:numPr>
          <w:ilvl w:val="0"/>
          <w:numId w:val="1"/>
        </w:numPr>
      </w:pPr>
      <w:r>
        <w:t>Improving Motorcycle Safety</w:t>
      </w:r>
    </w:p>
    <w:p w14:paraId="02C6D3A0" w14:textId="77777777" w:rsidR="00904876" w:rsidRDefault="00904876" w:rsidP="00904876">
      <w:pPr>
        <w:pStyle w:val="ListParagraph"/>
        <w:numPr>
          <w:ilvl w:val="0"/>
          <w:numId w:val="1"/>
        </w:numPr>
      </w:pPr>
      <w:r>
        <w:t>Improving Pedestrian Safety</w:t>
      </w:r>
    </w:p>
    <w:p w14:paraId="20B1538E" w14:textId="77777777" w:rsidR="00904876" w:rsidRDefault="00904876" w:rsidP="00904876">
      <w:pPr>
        <w:pStyle w:val="ListParagraph"/>
        <w:numPr>
          <w:ilvl w:val="0"/>
          <w:numId w:val="1"/>
        </w:numPr>
      </w:pPr>
      <w:r>
        <w:t>Improving Teen Driver Safety</w:t>
      </w:r>
    </w:p>
    <w:p w14:paraId="4DDF2B6E" w14:textId="77777777" w:rsidR="00904876" w:rsidRDefault="00904876" w:rsidP="00904876">
      <w:pPr>
        <w:pStyle w:val="ListParagraph"/>
        <w:numPr>
          <w:ilvl w:val="0"/>
          <w:numId w:val="1"/>
        </w:numPr>
        <w:sectPr w:rsidR="00904876" w:rsidSect="00904876">
          <w:type w:val="continuous"/>
          <w:pgSz w:w="12240" w:h="15840"/>
          <w:pgMar w:top="1440" w:right="1440" w:bottom="1440" w:left="1440" w:header="720" w:footer="720" w:gutter="0"/>
          <w:cols w:num="2" w:space="720"/>
          <w:docGrid w:linePitch="360"/>
        </w:sectPr>
      </w:pPr>
      <w:r>
        <w:t>Improving Traffic Records Data</w:t>
      </w:r>
    </w:p>
    <w:p w14:paraId="0591F853" w14:textId="77777777" w:rsidR="00904876" w:rsidRDefault="00904876" w:rsidP="00904876">
      <w:pPr>
        <w:spacing w:after="0"/>
      </w:pPr>
    </w:p>
    <w:p w14:paraId="4BF04811" w14:textId="77777777" w:rsidR="00904876" w:rsidRPr="00681416" w:rsidRDefault="00904876" w:rsidP="00904876">
      <w:pPr>
        <w:spacing w:after="0"/>
        <w:rPr>
          <w:i/>
          <w:iCs/>
          <w:sz w:val="20"/>
          <w:szCs w:val="20"/>
        </w:rPr>
      </w:pPr>
      <w:r>
        <w:t>*</w:t>
      </w:r>
      <w:r w:rsidRPr="00681416">
        <w:rPr>
          <w:i/>
          <w:iCs/>
          <w:sz w:val="20"/>
          <w:szCs w:val="20"/>
        </w:rPr>
        <w:t>While PennDOT’s highway safety program also includes additional engineering strategic focus areas, they are not eligible for funding under this program.</w:t>
      </w:r>
    </w:p>
    <w:p w14:paraId="5C098BB1" w14:textId="77777777" w:rsidR="00904876" w:rsidRDefault="00904876" w:rsidP="00904876">
      <w:r>
        <w:t>_____________________________________________________________________________________</w:t>
      </w:r>
    </w:p>
    <w:p w14:paraId="7540E522" w14:textId="77777777" w:rsidR="00904876" w:rsidRDefault="00904876" w:rsidP="00904876">
      <w:pPr>
        <w:rPr>
          <w:i/>
          <w:iCs/>
        </w:rPr>
      </w:pPr>
      <w:r w:rsidRPr="34461E1D">
        <w:rPr>
          <w:b/>
          <w:bCs/>
          <w:i/>
          <w:iCs/>
        </w:rPr>
        <w:t xml:space="preserve">Note: </w:t>
      </w:r>
      <w:r w:rsidRPr="34461E1D">
        <w:rPr>
          <w:i/>
          <w:iCs/>
        </w:rPr>
        <w:t>The PA State Highway Safety Office (SHSO) is required to follow federal and state rules and regulations.</w:t>
      </w:r>
      <w:r w:rsidRPr="34461E1D">
        <w:rPr>
          <w:b/>
          <w:bCs/>
          <w:i/>
          <w:iCs/>
        </w:rPr>
        <w:t xml:space="preserve"> </w:t>
      </w:r>
      <w:r w:rsidRPr="34461E1D">
        <w:rPr>
          <w:i/>
          <w:iCs/>
        </w:rPr>
        <w:t>Before completing this form, be sure the program request will meet the following minimum guidelines.</w:t>
      </w:r>
    </w:p>
    <w:p w14:paraId="55A32F67" w14:textId="77777777" w:rsidR="00904876" w:rsidRDefault="00904876" w:rsidP="00904876">
      <w:pPr>
        <w:pStyle w:val="ListParagraph"/>
        <w:numPr>
          <w:ilvl w:val="0"/>
          <w:numId w:val="3"/>
        </w:numPr>
        <w:rPr>
          <w:i/>
          <w:iCs/>
        </w:rPr>
      </w:pPr>
      <w:r w:rsidRPr="34461E1D">
        <w:rPr>
          <w:i/>
          <w:iCs/>
        </w:rPr>
        <w:t>All grant applications made under any program must include sections on problem identification, relevant activity, measurable and time-bound goal(s), and methods of evaluation.</w:t>
      </w:r>
    </w:p>
    <w:p w14:paraId="705E6B8A" w14:textId="77777777" w:rsidR="00904876" w:rsidRDefault="00904876" w:rsidP="00904876">
      <w:pPr>
        <w:pStyle w:val="ListParagraph"/>
        <w:numPr>
          <w:ilvl w:val="0"/>
          <w:numId w:val="3"/>
        </w:numPr>
        <w:rPr>
          <w:i/>
          <w:iCs/>
        </w:rPr>
      </w:pPr>
      <w:r w:rsidRPr="34461E1D">
        <w:rPr>
          <w:i/>
          <w:iCs/>
        </w:rPr>
        <w:t>No grant may be made for equipment only. All equipment must be connected to a specific activity and be used to work toward a measurable goal.</w:t>
      </w:r>
    </w:p>
    <w:p w14:paraId="71508743" w14:textId="77777777" w:rsidR="00904876" w:rsidRDefault="00904876" w:rsidP="00904876">
      <w:pPr>
        <w:pStyle w:val="ListParagraph"/>
        <w:numPr>
          <w:ilvl w:val="0"/>
          <w:numId w:val="3"/>
        </w:numPr>
        <w:rPr>
          <w:i/>
          <w:iCs/>
        </w:rPr>
      </w:pPr>
      <w:r w:rsidRPr="34461E1D">
        <w:rPr>
          <w:i/>
          <w:iCs/>
        </w:rPr>
        <w:t>All grants are reimbursement only. Once funding is approved, grantees spend their own funding and submit documentation for reimbursement.</w:t>
      </w:r>
    </w:p>
    <w:p w14:paraId="3962188A" w14:textId="77777777" w:rsidR="00904876" w:rsidRDefault="00904876" w:rsidP="00904876">
      <w:pPr>
        <w:pStyle w:val="ListParagraph"/>
        <w:numPr>
          <w:ilvl w:val="0"/>
          <w:numId w:val="3"/>
        </w:numPr>
        <w:rPr>
          <w:i/>
          <w:iCs/>
        </w:rPr>
      </w:pPr>
      <w:r w:rsidRPr="72B4F266">
        <w:rPr>
          <w:i/>
          <w:iCs/>
        </w:rPr>
        <w:t>Applications will not be open to individuals or private companies. Eligible applicants include state and local governments, PA state-related universities and PA State System of Higher Education universities, and nonprofit organizations.</w:t>
      </w:r>
    </w:p>
    <w:p w14:paraId="52778182" w14:textId="539FE80A" w:rsidR="00904876" w:rsidRDefault="00904876" w:rsidP="00904876">
      <w:pPr>
        <w:pStyle w:val="ListParagraph"/>
        <w:numPr>
          <w:ilvl w:val="0"/>
          <w:numId w:val="3"/>
        </w:numPr>
      </w:pPr>
      <w:r w:rsidRPr="00904876">
        <w:rPr>
          <w:i/>
          <w:iCs/>
        </w:rPr>
        <w:t>Completed forms should not exceed 5 pages.</w:t>
      </w:r>
      <w:r>
        <w:br w:type="page"/>
      </w:r>
    </w:p>
    <w:p w14:paraId="4DB03151" w14:textId="77777777" w:rsidR="00904876" w:rsidRDefault="00904876" w:rsidP="00904876">
      <w:pPr>
        <w:pStyle w:val="ListParagraph"/>
        <w:numPr>
          <w:ilvl w:val="0"/>
          <w:numId w:val="2"/>
        </w:numPr>
        <w:rPr>
          <w:b/>
          <w:bCs/>
        </w:rPr>
      </w:pPr>
      <w:r>
        <w:rPr>
          <w:b/>
          <w:bCs/>
        </w:rPr>
        <w:lastRenderedPageBreak/>
        <w:t xml:space="preserve">Your </w:t>
      </w:r>
      <w:r w:rsidRPr="00C0492E">
        <w:rPr>
          <w:b/>
          <w:bCs/>
        </w:rPr>
        <w:t>Name</w:t>
      </w:r>
      <w:r>
        <w:rPr>
          <w:b/>
          <w:bCs/>
        </w:rPr>
        <w:t xml:space="preserve"> or Name of Group</w:t>
      </w:r>
      <w:r w:rsidRPr="00C0492E">
        <w:rPr>
          <w:b/>
          <w:bCs/>
        </w:rPr>
        <w:t>:</w:t>
      </w:r>
    </w:p>
    <w:p w14:paraId="7B60E024" w14:textId="77777777" w:rsidR="00904876" w:rsidRPr="006E7C42" w:rsidRDefault="00904876" w:rsidP="00904876">
      <w:pPr>
        <w:rPr>
          <w:b/>
          <w:bCs/>
        </w:rPr>
      </w:pPr>
    </w:p>
    <w:p w14:paraId="4E83BE9C" w14:textId="77777777" w:rsidR="00904876" w:rsidRPr="00C0492E" w:rsidRDefault="00904876" w:rsidP="00904876">
      <w:pPr>
        <w:pStyle w:val="ListParagraph"/>
        <w:numPr>
          <w:ilvl w:val="0"/>
          <w:numId w:val="2"/>
        </w:numPr>
        <w:rPr>
          <w:b/>
          <w:bCs/>
        </w:rPr>
      </w:pPr>
      <w:r w:rsidRPr="00C0492E">
        <w:rPr>
          <w:b/>
          <w:bCs/>
        </w:rPr>
        <w:t xml:space="preserve"> </w:t>
      </w:r>
      <w:r>
        <w:rPr>
          <w:b/>
          <w:bCs/>
        </w:rPr>
        <w:t>Contact Information:</w:t>
      </w:r>
    </w:p>
    <w:p w14:paraId="2F34587D" w14:textId="77777777" w:rsidR="00904876" w:rsidRDefault="00904876" w:rsidP="00904876"/>
    <w:p w14:paraId="063389E2" w14:textId="77777777" w:rsidR="00904876" w:rsidRPr="00C0492E" w:rsidRDefault="00904876" w:rsidP="00904876">
      <w:pPr>
        <w:pStyle w:val="ListParagraph"/>
        <w:numPr>
          <w:ilvl w:val="0"/>
          <w:numId w:val="2"/>
        </w:numPr>
        <w:rPr>
          <w:b/>
          <w:bCs/>
        </w:rPr>
      </w:pPr>
      <w:r>
        <w:rPr>
          <w:b/>
          <w:bCs/>
        </w:rPr>
        <w:t>Proposed Grant Program Opportunity</w:t>
      </w:r>
      <w:r w:rsidRPr="00C0492E">
        <w:rPr>
          <w:b/>
          <w:bCs/>
        </w:rPr>
        <w:t xml:space="preserve"> Title: </w:t>
      </w:r>
    </w:p>
    <w:p w14:paraId="023D47BF" w14:textId="77777777" w:rsidR="00904876" w:rsidRDefault="00904876" w:rsidP="00904876">
      <w:pPr>
        <w:pStyle w:val="ListParagraph"/>
        <w:ind w:left="1080"/>
        <w:rPr>
          <w:b/>
          <w:bCs/>
        </w:rPr>
      </w:pPr>
    </w:p>
    <w:p w14:paraId="03F6170C" w14:textId="77777777" w:rsidR="00904876" w:rsidRDefault="00904876" w:rsidP="00904876">
      <w:pPr>
        <w:pStyle w:val="ListParagraph"/>
        <w:ind w:left="1080"/>
        <w:rPr>
          <w:b/>
          <w:bCs/>
        </w:rPr>
      </w:pPr>
    </w:p>
    <w:p w14:paraId="12DEE4BB" w14:textId="77777777" w:rsidR="00904876" w:rsidRDefault="00904876" w:rsidP="00904876">
      <w:pPr>
        <w:pStyle w:val="ListParagraph"/>
        <w:numPr>
          <w:ilvl w:val="0"/>
          <w:numId w:val="2"/>
        </w:numPr>
        <w:rPr>
          <w:b/>
          <w:bCs/>
        </w:rPr>
      </w:pPr>
      <w:r w:rsidRPr="34461E1D">
        <w:rPr>
          <w:b/>
          <w:bCs/>
        </w:rPr>
        <w:t xml:space="preserve">Enter the type of grant program from the list below: </w:t>
      </w:r>
    </w:p>
    <w:p w14:paraId="0BF99B57" w14:textId="77777777" w:rsidR="00904876" w:rsidRDefault="00904876" w:rsidP="00904876">
      <w:pPr>
        <w:pStyle w:val="ListParagraph"/>
        <w:ind w:left="1080"/>
        <w:rPr>
          <w:b/>
          <w:bCs/>
        </w:rPr>
      </w:pPr>
    </w:p>
    <w:p w14:paraId="01C912CB" w14:textId="77777777" w:rsidR="00904876" w:rsidRDefault="00904876" w:rsidP="00904876">
      <w:pPr>
        <w:pStyle w:val="ListParagraph"/>
        <w:numPr>
          <w:ilvl w:val="0"/>
          <w:numId w:val="4"/>
        </w:numPr>
        <w:rPr>
          <w:sz w:val="20"/>
          <w:szCs w:val="20"/>
        </w:rPr>
      </w:pPr>
      <w:r w:rsidRPr="34461E1D">
        <w:rPr>
          <w:b/>
          <w:bCs/>
          <w:sz w:val="20"/>
          <w:szCs w:val="20"/>
        </w:rPr>
        <w:t>Allocation Formula Process:</w:t>
      </w:r>
      <w:r w:rsidRPr="34461E1D">
        <w:rPr>
          <w:sz w:val="20"/>
          <w:szCs w:val="20"/>
        </w:rPr>
        <w:t xml:space="preserve"> a formula is used to distribute a lump sum of appropriated funds to a group of qualified Grantees for a specific purpose.</w:t>
      </w:r>
    </w:p>
    <w:p w14:paraId="19E297BB" w14:textId="77777777" w:rsidR="00904876" w:rsidRDefault="00904876" w:rsidP="00904876">
      <w:pPr>
        <w:pStyle w:val="ListParagraph"/>
        <w:numPr>
          <w:ilvl w:val="0"/>
          <w:numId w:val="4"/>
        </w:numPr>
        <w:rPr>
          <w:sz w:val="20"/>
          <w:szCs w:val="20"/>
        </w:rPr>
      </w:pPr>
      <w:r w:rsidRPr="34461E1D">
        <w:rPr>
          <w:b/>
          <w:bCs/>
          <w:sz w:val="20"/>
          <w:szCs w:val="20"/>
        </w:rPr>
        <w:t>Competitive Application Process:</w:t>
      </w:r>
      <w:r w:rsidRPr="34461E1D">
        <w:rPr>
          <w:sz w:val="20"/>
          <w:szCs w:val="20"/>
        </w:rPr>
        <w:t xml:space="preserve"> all </w:t>
      </w:r>
      <w:r w:rsidRPr="00D11D97">
        <w:rPr>
          <w:sz w:val="20"/>
          <w:szCs w:val="20"/>
        </w:rPr>
        <w:t xml:space="preserve">submitted applications from potential Grantees are scored and one or some are accepted. </w:t>
      </w:r>
    </w:p>
    <w:p w14:paraId="24E38F95" w14:textId="77777777" w:rsidR="00904876" w:rsidRDefault="00904876" w:rsidP="00904876">
      <w:pPr>
        <w:pStyle w:val="ListParagraph"/>
        <w:numPr>
          <w:ilvl w:val="0"/>
          <w:numId w:val="4"/>
        </w:numPr>
        <w:rPr>
          <w:sz w:val="20"/>
          <w:szCs w:val="20"/>
        </w:rPr>
      </w:pPr>
      <w:r w:rsidRPr="34461E1D">
        <w:rPr>
          <w:b/>
          <w:bCs/>
          <w:sz w:val="20"/>
          <w:szCs w:val="20"/>
        </w:rPr>
        <w:t>Open Application Process:</w:t>
      </w:r>
      <w:r w:rsidRPr="34461E1D">
        <w:rPr>
          <w:sz w:val="20"/>
          <w:szCs w:val="20"/>
        </w:rPr>
        <w:t xml:space="preserve"> applications are accepted and approved on an ongoing basis </w:t>
      </w:r>
      <w:r w:rsidRPr="00D11D97">
        <w:rPr>
          <w:sz w:val="20"/>
          <w:szCs w:val="20"/>
        </w:rPr>
        <w:t>as long as funds are available.</w:t>
      </w:r>
    </w:p>
    <w:p w14:paraId="49080129" w14:textId="77777777" w:rsidR="00904876" w:rsidRDefault="00904876" w:rsidP="00904876"/>
    <w:p w14:paraId="532162AA" w14:textId="77777777" w:rsidR="00904876" w:rsidRPr="00514A6D" w:rsidRDefault="00904876" w:rsidP="00904876">
      <w:pPr>
        <w:pStyle w:val="ListParagraph"/>
        <w:keepNext/>
        <w:keepLines/>
        <w:numPr>
          <w:ilvl w:val="0"/>
          <w:numId w:val="2"/>
        </w:numPr>
        <w:rPr>
          <w:b/>
          <w:bCs/>
        </w:rPr>
      </w:pPr>
      <w:r>
        <w:rPr>
          <w:b/>
          <w:bCs/>
        </w:rPr>
        <w:t>Program</w:t>
      </w:r>
      <w:r w:rsidRPr="00C0492E">
        <w:rPr>
          <w:b/>
          <w:bCs/>
        </w:rPr>
        <w:t xml:space="preserve"> Focus Area: </w:t>
      </w:r>
      <w:r w:rsidRPr="005C2874">
        <w:rPr>
          <w:i/>
          <w:iCs/>
        </w:rPr>
        <w:t>Enter an “X” in the appropriate box(es)</w:t>
      </w:r>
      <w:r>
        <w:rPr>
          <w:i/>
          <w:iCs/>
        </w:rPr>
        <w:t>.</w:t>
      </w:r>
    </w:p>
    <w:tbl>
      <w:tblPr>
        <w:tblStyle w:val="TableGrid"/>
        <w:tblW w:w="7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
        <w:gridCol w:w="810"/>
        <w:gridCol w:w="1378"/>
        <w:gridCol w:w="287"/>
        <w:gridCol w:w="2141"/>
        <w:gridCol w:w="287"/>
        <w:gridCol w:w="2155"/>
      </w:tblGrid>
      <w:tr w:rsidR="00904876" w:rsidRPr="00C0492E" w14:paraId="129B5324" w14:textId="77777777" w:rsidTr="00B50D8D">
        <w:trPr>
          <w:trHeight w:val="288"/>
          <w:jc w:val="center"/>
        </w:trPr>
        <w:tc>
          <w:tcPr>
            <w:tcW w:w="286" w:type="dxa"/>
            <w:tcBorders>
              <w:top w:val="single" w:sz="4" w:space="0" w:color="auto"/>
              <w:left w:val="single" w:sz="4" w:space="0" w:color="auto"/>
              <w:bottom w:val="single" w:sz="4" w:space="0" w:color="auto"/>
              <w:right w:val="single" w:sz="4" w:space="0" w:color="auto"/>
            </w:tcBorders>
            <w:vAlign w:val="center"/>
          </w:tcPr>
          <w:p w14:paraId="42D2F0F8" w14:textId="77777777" w:rsidR="00904876" w:rsidRPr="00C0492E" w:rsidRDefault="00904876" w:rsidP="00B50D8D">
            <w:pPr>
              <w:keepNext/>
              <w:keepLines/>
              <w:jc w:val="center"/>
              <w:rPr>
                <w:sz w:val="20"/>
                <w:szCs w:val="20"/>
              </w:rPr>
            </w:pPr>
          </w:p>
        </w:tc>
        <w:tc>
          <w:tcPr>
            <w:tcW w:w="2188" w:type="dxa"/>
            <w:gridSpan w:val="2"/>
            <w:tcBorders>
              <w:left w:val="single" w:sz="4" w:space="0" w:color="auto"/>
              <w:right w:val="single" w:sz="4" w:space="0" w:color="auto"/>
            </w:tcBorders>
            <w:vAlign w:val="center"/>
          </w:tcPr>
          <w:p w14:paraId="3173326F" w14:textId="77777777" w:rsidR="00904876" w:rsidRPr="00C0492E" w:rsidRDefault="00904876" w:rsidP="00B50D8D">
            <w:pPr>
              <w:keepNext/>
              <w:keepLines/>
              <w:rPr>
                <w:sz w:val="20"/>
                <w:szCs w:val="20"/>
              </w:rPr>
            </w:pPr>
            <w:r w:rsidRPr="00C0492E">
              <w:rPr>
                <w:sz w:val="20"/>
                <w:szCs w:val="20"/>
              </w:rPr>
              <w:t>Bicycle Safety</w:t>
            </w:r>
          </w:p>
        </w:tc>
        <w:tc>
          <w:tcPr>
            <w:tcW w:w="287" w:type="dxa"/>
            <w:tcBorders>
              <w:top w:val="single" w:sz="4" w:space="0" w:color="auto"/>
              <w:left w:val="single" w:sz="4" w:space="0" w:color="auto"/>
              <w:bottom w:val="single" w:sz="4" w:space="0" w:color="auto"/>
              <w:right w:val="single" w:sz="4" w:space="0" w:color="auto"/>
            </w:tcBorders>
            <w:vAlign w:val="center"/>
          </w:tcPr>
          <w:p w14:paraId="2B62AC16" w14:textId="77777777" w:rsidR="00904876" w:rsidRPr="00C0492E" w:rsidRDefault="00904876" w:rsidP="00B50D8D">
            <w:pPr>
              <w:keepNext/>
              <w:keepLines/>
              <w:jc w:val="center"/>
              <w:rPr>
                <w:sz w:val="20"/>
                <w:szCs w:val="20"/>
              </w:rPr>
            </w:pPr>
          </w:p>
        </w:tc>
        <w:tc>
          <w:tcPr>
            <w:tcW w:w="2141" w:type="dxa"/>
            <w:tcBorders>
              <w:left w:val="single" w:sz="4" w:space="0" w:color="auto"/>
              <w:right w:val="single" w:sz="4" w:space="0" w:color="auto"/>
            </w:tcBorders>
            <w:vAlign w:val="center"/>
          </w:tcPr>
          <w:p w14:paraId="037080B8" w14:textId="77777777" w:rsidR="00904876" w:rsidRPr="00C0492E" w:rsidRDefault="00904876" w:rsidP="00B50D8D">
            <w:pPr>
              <w:keepNext/>
              <w:keepLines/>
              <w:rPr>
                <w:sz w:val="20"/>
                <w:szCs w:val="20"/>
              </w:rPr>
            </w:pPr>
            <w:r w:rsidRPr="00C0492E">
              <w:rPr>
                <w:sz w:val="20"/>
                <w:szCs w:val="20"/>
              </w:rPr>
              <w:t>Mature Driver</w:t>
            </w:r>
          </w:p>
        </w:tc>
        <w:tc>
          <w:tcPr>
            <w:tcW w:w="287" w:type="dxa"/>
            <w:tcBorders>
              <w:top w:val="single" w:sz="4" w:space="0" w:color="auto"/>
              <w:left w:val="single" w:sz="4" w:space="0" w:color="auto"/>
              <w:bottom w:val="single" w:sz="4" w:space="0" w:color="auto"/>
              <w:right w:val="single" w:sz="4" w:space="0" w:color="auto"/>
            </w:tcBorders>
            <w:vAlign w:val="center"/>
          </w:tcPr>
          <w:p w14:paraId="0E06B337" w14:textId="77777777" w:rsidR="00904876" w:rsidRPr="00C0492E" w:rsidRDefault="00904876" w:rsidP="00B50D8D">
            <w:pPr>
              <w:keepNext/>
              <w:keepLines/>
              <w:jc w:val="center"/>
              <w:rPr>
                <w:sz w:val="20"/>
                <w:szCs w:val="20"/>
              </w:rPr>
            </w:pPr>
          </w:p>
        </w:tc>
        <w:tc>
          <w:tcPr>
            <w:tcW w:w="2155" w:type="dxa"/>
            <w:tcBorders>
              <w:left w:val="single" w:sz="4" w:space="0" w:color="auto"/>
            </w:tcBorders>
            <w:vAlign w:val="center"/>
          </w:tcPr>
          <w:p w14:paraId="32160A71" w14:textId="77777777" w:rsidR="00904876" w:rsidRPr="00C0492E" w:rsidRDefault="00904876" w:rsidP="00B50D8D">
            <w:pPr>
              <w:keepNext/>
              <w:keepLines/>
              <w:rPr>
                <w:sz w:val="20"/>
                <w:szCs w:val="20"/>
              </w:rPr>
            </w:pPr>
            <w:r w:rsidRPr="00C0492E">
              <w:rPr>
                <w:sz w:val="20"/>
                <w:szCs w:val="20"/>
              </w:rPr>
              <w:t>Seat Belt Usage</w:t>
            </w:r>
          </w:p>
        </w:tc>
      </w:tr>
      <w:tr w:rsidR="00904876" w:rsidRPr="00C0492E" w14:paraId="5A432D7C" w14:textId="77777777" w:rsidTr="00B50D8D">
        <w:trPr>
          <w:trHeight w:val="20"/>
          <w:jc w:val="center"/>
        </w:trPr>
        <w:tc>
          <w:tcPr>
            <w:tcW w:w="286" w:type="dxa"/>
            <w:tcBorders>
              <w:top w:val="single" w:sz="4" w:space="0" w:color="auto"/>
              <w:bottom w:val="single" w:sz="4" w:space="0" w:color="auto"/>
            </w:tcBorders>
            <w:vAlign w:val="center"/>
          </w:tcPr>
          <w:p w14:paraId="6BD1477E" w14:textId="77777777" w:rsidR="00904876" w:rsidRPr="00C0492E" w:rsidRDefault="00904876" w:rsidP="00B50D8D">
            <w:pPr>
              <w:keepNext/>
              <w:keepLines/>
              <w:jc w:val="center"/>
              <w:rPr>
                <w:sz w:val="20"/>
                <w:szCs w:val="20"/>
              </w:rPr>
            </w:pPr>
          </w:p>
        </w:tc>
        <w:tc>
          <w:tcPr>
            <w:tcW w:w="2188" w:type="dxa"/>
            <w:gridSpan w:val="2"/>
            <w:vAlign w:val="center"/>
          </w:tcPr>
          <w:p w14:paraId="56B0AE8C" w14:textId="77777777" w:rsidR="00904876" w:rsidRPr="00C0492E" w:rsidRDefault="00904876" w:rsidP="00B50D8D">
            <w:pPr>
              <w:keepNext/>
              <w:keepLines/>
              <w:rPr>
                <w:sz w:val="20"/>
                <w:szCs w:val="20"/>
              </w:rPr>
            </w:pPr>
          </w:p>
        </w:tc>
        <w:tc>
          <w:tcPr>
            <w:tcW w:w="287" w:type="dxa"/>
            <w:tcBorders>
              <w:top w:val="single" w:sz="4" w:space="0" w:color="auto"/>
              <w:bottom w:val="single" w:sz="4" w:space="0" w:color="auto"/>
            </w:tcBorders>
            <w:vAlign w:val="center"/>
          </w:tcPr>
          <w:p w14:paraId="532521C7" w14:textId="77777777" w:rsidR="00904876" w:rsidRPr="00C0492E" w:rsidRDefault="00904876" w:rsidP="00B50D8D">
            <w:pPr>
              <w:keepNext/>
              <w:keepLines/>
              <w:jc w:val="center"/>
              <w:rPr>
                <w:sz w:val="20"/>
                <w:szCs w:val="20"/>
              </w:rPr>
            </w:pPr>
          </w:p>
        </w:tc>
        <w:tc>
          <w:tcPr>
            <w:tcW w:w="2141" w:type="dxa"/>
            <w:vAlign w:val="center"/>
          </w:tcPr>
          <w:p w14:paraId="528D9EDE" w14:textId="77777777" w:rsidR="00904876" w:rsidRPr="00C0492E" w:rsidRDefault="00904876" w:rsidP="00B50D8D">
            <w:pPr>
              <w:keepNext/>
              <w:keepLines/>
              <w:rPr>
                <w:sz w:val="20"/>
                <w:szCs w:val="20"/>
              </w:rPr>
            </w:pPr>
          </w:p>
        </w:tc>
        <w:tc>
          <w:tcPr>
            <w:tcW w:w="287" w:type="dxa"/>
            <w:tcBorders>
              <w:top w:val="single" w:sz="4" w:space="0" w:color="auto"/>
              <w:bottom w:val="single" w:sz="4" w:space="0" w:color="auto"/>
            </w:tcBorders>
            <w:vAlign w:val="center"/>
          </w:tcPr>
          <w:p w14:paraId="1E1480BE" w14:textId="77777777" w:rsidR="00904876" w:rsidRPr="00C0492E" w:rsidRDefault="00904876" w:rsidP="00B50D8D">
            <w:pPr>
              <w:keepNext/>
              <w:keepLines/>
              <w:jc w:val="center"/>
              <w:rPr>
                <w:sz w:val="20"/>
                <w:szCs w:val="20"/>
              </w:rPr>
            </w:pPr>
          </w:p>
        </w:tc>
        <w:tc>
          <w:tcPr>
            <w:tcW w:w="2155" w:type="dxa"/>
            <w:vAlign w:val="center"/>
          </w:tcPr>
          <w:p w14:paraId="139BC78D" w14:textId="77777777" w:rsidR="00904876" w:rsidRPr="00C0492E" w:rsidRDefault="00904876" w:rsidP="00B50D8D">
            <w:pPr>
              <w:keepNext/>
              <w:keepLines/>
              <w:rPr>
                <w:sz w:val="20"/>
                <w:szCs w:val="20"/>
              </w:rPr>
            </w:pPr>
          </w:p>
        </w:tc>
      </w:tr>
      <w:tr w:rsidR="00904876" w:rsidRPr="00C0492E" w14:paraId="5E44B7D4" w14:textId="77777777" w:rsidTr="00B50D8D">
        <w:trPr>
          <w:trHeight w:val="288"/>
          <w:jc w:val="center"/>
        </w:trPr>
        <w:tc>
          <w:tcPr>
            <w:tcW w:w="286" w:type="dxa"/>
            <w:tcBorders>
              <w:top w:val="single" w:sz="4" w:space="0" w:color="auto"/>
              <w:left w:val="single" w:sz="4" w:space="0" w:color="auto"/>
              <w:bottom w:val="single" w:sz="4" w:space="0" w:color="auto"/>
              <w:right w:val="single" w:sz="4" w:space="0" w:color="auto"/>
            </w:tcBorders>
            <w:vAlign w:val="center"/>
          </w:tcPr>
          <w:p w14:paraId="5E34CFE7" w14:textId="77777777" w:rsidR="00904876" w:rsidRPr="00C0492E" w:rsidRDefault="00904876" w:rsidP="00B50D8D">
            <w:pPr>
              <w:keepNext/>
              <w:keepLines/>
              <w:jc w:val="center"/>
              <w:rPr>
                <w:sz w:val="20"/>
                <w:szCs w:val="20"/>
              </w:rPr>
            </w:pPr>
          </w:p>
        </w:tc>
        <w:tc>
          <w:tcPr>
            <w:tcW w:w="2188" w:type="dxa"/>
            <w:gridSpan w:val="2"/>
            <w:tcBorders>
              <w:left w:val="single" w:sz="4" w:space="0" w:color="auto"/>
              <w:right w:val="single" w:sz="4" w:space="0" w:color="auto"/>
            </w:tcBorders>
            <w:vAlign w:val="center"/>
          </w:tcPr>
          <w:p w14:paraId="2B18B34D" w14:textId="77777777" w:rsidR="00904876" w:rsidRPr="00C0492E" w:rsidRDefault="00904876" w:rsidP="00B50D8D">
            <w:pPr>
              <w:keepNext/>
              <w:keepLines/>
              <w:rPr>
                <w:sz w:val="20"/>
                <w:szCs w:val="20"/>
              </w:rPr>
            </w:pPr>
            <w:r w:rsidRPr="00C0492E">
              <w:rPr>
                <w:sz w:val="20"/>
                <w:szCs w:val="20"/>
              </w:rPr>
              <w:t>Commercial Vehicle</w:t>
            </w:r>
          </w:p>
        </w:tc>
        <w:tc>
          <w:tcPr>
            <w:tcW w:w="287" w:type="dxa"/>
            <w:tcBorders>
              <w:top w:val="single" w:sz="4" w:space="0" w:color="auto"/>
              <w:left w:val="single" w:sz="4" w:space="0" w:color="auto"/>
              <w:bottom w:val="single" w:sz="4" w:space="0" w:color="auto"/>
              <w:right w:val="single" w:sz="4" w:space="0" w:color="auto"/>
            </w:tcBorders>
            <w:vAlign w:val="center"/>
          </w:tcPr>
          <w:p w14:paraId="6DA35767" w14:textId="77777777" w:rsidR="00904876" w:rsidRPr="00C0492E" w:rsidRDefault="00904876" w:rsidP="00B50D8D">
            <w:pPr>
              <w:keepNext/>
              <w:keepLines/>
              <w:jc w:val="center"/>
              <w:rPr>
                <w:sz w:val="20"/>
                <w:szCs w:val="20"/>
              </w:rPr>
            </w:pPr>
          </w:p>
        </w:tc>
        <w:tc>
          <w:tcPr>
            <w:tcW w:w="2141" w:type="dxa"/>
            <w:tcBorders>
              <w:left w:val="single" w:sz="4" w:space="0" w:color="auto"/>
              <w:right w:val="single" w:sz="4" w:space="0" w:color="auto"/>
            </w:tcBorders>
            <w:vAlign w:val="center"/>
          </w:tcPr>
          <w:p w14:paraId="2E5D00BB" w14:textId="77777777" w:rsidR="00904876" w:rsidRPr="00C0492E" w:rsidRDefault="00904876" w:rsidP="00B50D8D">
            <w:pPr>
              <w:keepNext/>
              <w:keepLines/>
              <w:rPr>
                <w:sz w:val="20"/>
                <w:szCs w:val="20"/>
              </w:rPr>
            </w:pPr>
            <w:r w:rsidRPr="00C0492E">
              <w:rPr>
                <w:sz w:val="20"/>
                <w:szCs w:val="20"/>
              </w:rPr>
              <w:t>Motorcycle</w:t>
            </w:r>
          </w:p>
        </w:tc>
        <w:tc>
          <w:tcPr>
            <w:tcW w:w="287" w:type="dxa"/>
            <w:tcBorders>
              <w:top w:val="single" w:sz="4" w:space="0" w:color="auto"/>
              <w:left w:val="single" w:sz="4" w:space="0" w:color="auto"/>
              <w:bottom w:val="single" w:sz="4" w:space="0" w:color="auto"/>
              <w:right w:val="single" w:sz="4" w:space="0" w:color="auto"/>
            </w:tcBorders>
            <w:vAlign w:val="center"/>
          </w:tcPr>
          <w:p w14:paraId="40F1D894" w14:textId="77777777" w:rsidR="00904876" w:rsidRPr="00C0492E" w:rsidRDefault="00904876" w:rsidP="00B50D8D">
            <w:pPr>
              <w:keepNext/>
              <w:keepLines/>
              <w:jc w:val="center"/>
              <w:rPr>
                <w:sz w:val="20"/>
                <w:szCs w:val="20"/>
              </w:rPr>
            </w:pPr>
          </w:p>
        </w:tc>
        <w:tc>
          <w:tcPr>
            <w:tcW w:w="2155" w:type="dxa"/>
            <w:tcBorders>
              <w:left w:val="single" w:sz="4" w:space="0" w:color="auto"/>
            </w:tcBorders>
            <w:vAlign w:val="center"/>
          </w:tcPr>
          <w:p w14:paraId="190E8D05" w14:textId="77777777" w:rsidR="00904876" w:rsidRPr="00C0492E" w:rsidRDefault="00904876" w:rsidP="00B50D8D">
            <w:pPr>
              <w:keepNext/>
              <w:keepLines/>
              <w:rPr>
                <w:sz w:val="20"/>
                <w:szCs w:val="20"/>
              </w:rPr>
            </w:pPr>
            <w:r w:rsidRPr="00C0492E">
              <w:rPr>
                <w:sz w:val="20"/>
                <w:szCs w:val="20"/>
              </w:rPr>
              <w:t>Speeding/Aggressive</w:t>
            </w:r>
          </w:p>
        </w:tc>
      </w:tr>
      <w:tr w:rsidR="00904876" w:rsidRPr="00C0492E" w14:paraId="16AB7AB8" w14:textId="77777777" w:rsidTr="00B50D8D">
        <w:trPr>
          <w:trHeight w:val="20"/>
          <w:jc w:val="center"/>
        </w:trPr>
        <w:tc>
          <w:tcPr>
            <w:tcW w:w="286" w:type="dxa"/>
            <w:tcBorders>
              <w:top w:val="single" w:sz="4" w:space="0" w:color="auto"/>
              <w:bottom w:val="single" w:sz="4" w:space="0" w:color="auto"/>
            </w:tcBorders>
            <w:vAlign w:val="center"/>
          </w:tcPr>
          <w:p w14:paraId="0D4D3701" w14:textId="77777777" w:rsidR="00904876" w:rsidRPr="00C0492E" w:rsidRDefault="00904876" w:rsidP="00B50D8D">
            <w:pPr>
              <w:keepNext/>
              <w:keepLines/>
              <w:jc w:val="center"/>
              <w:rPr>
                <w:sz w:val="20"/>
                <w:szCs w:val="20"/>
              </w:rPr>
            </w:pPr>
          </w:p>
        </w:tc>
        <w:tc>
          <w:tcPr>
            <w:tcW w:w="2188" w:type="dxa"/>
            <w:gridSpan w:val="2"/>
            <w:vAlign w:val="center"/>
          </w:tcPr>
          <w:p w14:paraId="6643E5EC" w14:textId="77777777" w:rsidR="00904876" w:rsidRPr="00C0492E" w:rsidRDefault="00904876" w:rsidP="00B50D8D">
            <w:pPr>
              <w:keepNext/>
              <w:keepLines/>
              <w:rPr>
                <w:sz w:val="20"/>
                <w:szCs w:val="20"/>
              </w:rPr>
            </w:pPr>
          </w:p>
        </w:tc>
        <w:tc>
          <w:tcPr>
            <w:tcW w:w="287" w:type="dxa"/>
            <w:tcBorders>
              <w:top w:val="single" w:sz="4" w:space="0" w:color="auto"/>
              <w:bottom w:val="single" w:sz="4" w:space="0" w:color="auto"/>
            </w:tcBorders>
            <w:vAlign w:val="center"/>
          </w:tcPr>
          <w:p w14:paraId="55D8704A" w14:textId="77777777" w:rsidR="00904876" w:rsidRPr="00C0492E" w:rsidRDefault="00904876" w:rsidP="00B50D8D">
            <w:pPr>
              <w:keepNext/>
              <w:keepLines/>
              <w:jc w:val="center"/>
              <w:rPr>
                <w:sz w:val="20"/>
                <w:szCs w:val="20"/>
              </w:rPr>
            </w:pPr>
          </w:p>
        </w:tc>
        <w:tc>
          <w:tcPr>
            <w:tcW w:w="2141" w:type="dxa"/>
            <w:vAlign w:val="center"/>
          </w:tcPr>
          <w:p w14:paraId="6B58B3C0" w14:textId="77777777" w:rsidR="00904876" w:rsidRPr="00C0492E" w:rsidRDefault="00904876" w:rsidP="00B50D8D">
            <w:pPr>
              <w:keepNext/>
              <w:keepLines/>
              <w:rPr>
                <w:sz w:val="20"/>
                <w:szCs w:val="20"/>
              </w:rPr>
            </w:pPr>
          </w:p>
        </w:tc>
        <w:tc>
          <w:tcPr>
            <w:tcW w:w="287" w:type="dxa"/>
            <w:tcBorders>
              <w:top w:val="single" w:sz="4" w:space="0" w:color="auto"/>
              <w:bottom w:val="single" w:sz="4" w:space="0" w:color="auto"/>
            </w:tcBorders>
            <w:vAlign w:val="center"/>
          </w:tcPr>
          <w:p w14:paraId="44F4CA08" w14:textId="77777777" w:rsidR="00904876" w:rsidRPr="00C0492E" w:rsidRDefault="00904876" w:rsidP="00B50D8D">
            <w:pPr>
              <w:keepNext/>
              <w:keepLines/>
              <w:jc w:val="center"/>
              <w:rPr>
                <w:sz w:val="20"/>
                <w:szCs w:val="20"/>
              </w:rPr>
            </w:pPr>
          </w:p>
        </w:tc>
        <w:tc>
          <w:tcPr>
            <w:tcW w:w="2155" w:type="dxa"/>
            <w:vAlign w:val="center"/>
          </w:tcPr>
          <w:p w14:paraId="7DF7635A" w14:textId="77777777" w:rsidR="00904876" w:rsidRPr="00C0492E" w:rsidRDefault="00904876" w:rsidP="00B50D8D">
            <w:pPr>
              <w:keepNext/>
              <w:keepLines/>
              <w:rPr>
                <w:sz w:val="20"/>
                <w:szCs w:val="20"/>
              </w:rPr>
            </w:pPr>
          </w:p>
        </w:tc>
      </w:tr>
      <w:tr w:rsidR="00904876" w:rsidRPr="00C0492E" w14:paraId="0C838175" w14:textId="77777777" w:rsidTr="00B50D8D">
        <w:trPr>
          <w:trHeight w:val="288"/>
          <w:jc w:val="center"/>
        </w:trPr>
        <w:tc>
          <w:tcPr>
            <w:tcW w:w="286" w:type="dxa"/>
            <w:tcBorders>
              <w:top w:val="single" w:sz="4" w:space="0" w:color="auto"/>
              <w:left w:val="single" w:sz="4" w:space="0" w:color="auto"/>
              <w:bottom w:val="single" w:sz="4" w:space="0" w:color="auto"/>
              <w:right w:val="single" w:sz="4" w:space="0" w:color="auto"/>
            </w:tcBorders>
            <w:vAlign w:val="center"/>
          </w:tcPr>
          <w:p w14:paraId="4B8FA49B" w14:textId="77777777" w:rsidR="00904876" w:rsidRPr="00C0492E" w:rsidRDefault="00904876" w:rsidP="00B50D8D">
            <w:pPr>
              <w:keepNext/>
              <w:keepLines/>
              <w:jc w:val="center"/>
              <w:rPr>
                <w:sz w:val="20"/>
                <w:szCs w:val="20"/>
              </w:rPr>
            </w:pPr>
          </w:p>
        </w:tc>
        <w:tc>
          <w:tcPr>
            <w:tcW w:w="2188" w:type="dxa"/>
            <w:gridSpan w:val="2"/>
            <w:tcBorders>
              <w:left w:val="single" w:sz="4" w:space="0" w:color="auto"/>
              <w:right w:val="single" w:sz="4" w:space="0" w:color="auto"/>
            </w:tcBorders>
            <w:vAlign w:val="center"/>
          </w:tcPr>
          <w:p w14:paraId="60AABE40" w14:textId="77777777" w:rsidR="00904876" w:rsidRPr="00C0492E" w:rsidRDefault="00904876" w:rsidP="00B50D8D">
            <w:pPr>
              <w:keepNext/>
              <w:keepLines/>
              <w:rPr>
                <w:sz w:val="20"/>
                <w:szCs w:val="20"/>
              </w:rPr>
            </w:pPr>
            <w:r w:rsidRPr="00C0492E">
              <w:rPr>
                <w:sz w:val="20"/>
                <w:szCs w:val="20"/>
              </w:rPr>
              <w:t>Distracted Driving</w:t>
            </w:r>
          </w:p>
        </w:tc>
        <w:tc>
          <w:tcPr>
            <w:tcW w:w="287" w:type="dxa"/>
            <w:tcBorders>
              <w:top w:val="single" w:sz="4" w:space="0" w:color="auto"/>
              <w:left w:val="single" w:sz="4" w:space="0" w:color="auto"/>
              <w:bottom w:val="single" w:sz="4" w:space="0" w:color="auto"/>
              <w:right w:val="single" w:sz="4" w:space="0" w:color="auto"/>
            </w:tcBorders>
            <w:vAlign w:val="center"/>
          </w:tcPr>
          <w:p w14:paraId="11518554" w14:textId="77777777" w:rsidR="00904876" w:rsidRPr="00C0492E" w:rsidRDefault="00904876" w:rsidP="00B50D8D">
            <w:pPr>
              <w:keepNext/>
              <w:keepLines/>
              <w:jc w:val="center"/>
              <w:rPr>
                <w:sz w:val="20"/>
                <w:szCs w:val="20"/>
              </w:rPr>
            </w:pPr>
          </w:p>
        </w:tc>
        <w:tc>
          <w:tcPr>
            <w:tcW w:w="2141" w:type="dxa"/>
            <w:tcBorders>
              <w:left w:val="single" w:sz="4" w:space="0" w:color="auto"/>
              <w:right w:val="single" w:sz="4" w:space="0" w:color="auto"/>
            </w:tcBorders>
            <w:vAlign w:val="center"/>
          </w:tcPr>
          <w:p w14:paraId="7F74A674" w14:textId="77777777" w:rsidR="00904876" w:rsidRPr="00C0492E" w:rsidRDefault="00904876" w:rsidP="00B50D8D">
            <w:pPr>
              <w:keepNext/>
              <w:keepLines/>
              <w:rPr>
                <w:sz w:val="20"/>
                <w:szCs w:val="20"/>
              </w:rPr>
            </w:pPr>
            <w:r w:rsidRPr="00C0492E">
              <w:rPr>
                <w:sz w:val="20"/>
                <w:szCs w:val="20"/>
              </w:rPr>
              <w:t>Pedestrian Safety</w:t>
            </w:r>
          </w:p>
        </w:tc>
        <w:tc>
          <w:tcPr>
            <w:tcW w:w="287" w:type="dxa"/>
            <w:tcBorders>
              <w:top w:val="single" w:sz="4" w:space="0" w:color="auto"/>
              <w:left w:val="single" w:sz="4" w:space="0" w:color="auto"/>
              <w:bottom w:val="single" w:sz="4" w:space="0" w:color="auto"/>
              <w:right w:val="single" w:sz="4" w:space="0" w:color="auto"/>
            </w:tcBorders>
            <w:vAlign w:val="center"/>
          </w:tcPr>
          <w:p w14:paraId="3922A029" w14:textId="77777777" w:rsidR="00904876" w:rsidRPr="00C0492E" w:rsidRDefault="00904876" w:rsidP="00B50D8D">
            <w:pPr>
              <w:keepNext/>
              <w:keepLines/>
              <w:jc w:val="center"/>
              <w:rPr>
                <w:sz w:val="20"/>
                <w:szCs w:val="20"/>
              </w:rPr>
            </w:pPr>
          </w:p>
        </w:tc>
        <w:tc>
          <w:tcPr>
            <w:tcW w:w="2155" w:type="dxa"/>
            <w:tcBorders>
              <w:left w:val="single" w:sz="4" w:space="0" w:color="auto"/>
            </w:tcBorders>
            <w:vAlign w:val="center"/>
          </w:tcPr>
          <w:p w14:paraId="00670DA7" w14:textId="77777777" w:rsidR="00904876" w:rsidRPr="00C0492E" w:rsidRDefault="00904876" w:rsidP="00B50D8D">
            <w:pPr>
              <w:keepNext/>
              <w:keepLines/>
              <w:rPr>
                <w:sz w:val="20"/>
                <w:szCs w:val="20"/>
              </w:rPr>
            </w:pPr>
            <w:r w:rsidRPr="00C0492E">
              <w:rPr>
                <w:sz w:val="20"/>
                <w:szCs w:val="20"/>
              </w:rPr>
              <w:t>Teen Driver</w:t>
            </w:r>
          </w:p>
        </w:tc>
      </w:tr>
      <w:tr w:rsidR="00904876" w:rsidRPr="00C0492E" w14:paraId="2D0FC44C" w14:textId="77777777" w:rsidTr="00B50D8D">
        <w:trPr>
          <w:trHeight w:val="20"/>
          <w:jc w:val="center"/>
        </w:trPr>
        <w:tc>
          <w:tcPr>
            <w:tcW w:w="286" w:type="dxa"/>
            <w:tcBorders>
              <w:top w:val="single" w:sz="4" w:space="0" w:color="auto"/>
              <w:bottom w:val="single" w:sz="4" w:space="0" w:color="auto"/>
            </w:tcBorders>
            <w:vAlign w:val="center"/>
          </w:tcPr>
          <w:p w14:paraId="2C0A2B6A" w14:textId="77777777" w:rsidR="00904876" w:rsidRPr="00C0492E" w:rsidRDefault="00904876" w:rsidP="00B50D8D">
            <w:pPr>
              <w:keepNext/>
              <w:keepLines/>
              <w:jc w:val="center"/>
              <w:rPr>
                <w:sz w:val="20"/>
                <w:szCs w:val="20"/>
              </w:rPr>
            </w:pPr>
          </w:p>
        </w:tc>
        <w:tc>
          <w:tcPr>
            <w:tcW w:w="2188" w:type="dxa"/>
            <w:gridSpan w:val="2"/>
            <w:vAlign w:val="center"/>
          </w:tcPr>
          <w:p w14:paraId="1D30556C" w14:textId="77777777" w:rsidR="00904876" w:rsidRPr="00C0492E" w:rsidRDefault="00904876" w:rsidP="00B50D8D">
            <w:pPr>
              <w:keepNext/>
              <w:keepLines/>
              <w:rPr>
                <w:sz w:val="20"/>
                <w:szCs w:val="20"/>
              </w:rPr>
            </w:pPr>
          </w:p>
        </w:tc>
        <w:tc>
          <w:tcPr>
            <w:tcW w:w="287" w:type="dxa"/>
            <w:tcBorders>
              <w:top w:val="single" w:sz="4" w:space="0" w:color="auto"/>
              <w:bottom w:val="single" w:sz="4" w:space="0" w:color="auto"/>
            </w:tcBorders>
            <w:vAlign w:val="center"/>
          </w:tcPr>
          <w:p w14:paraId="6249C53F" w14:textId="77777777" w:rsidR="00904876" w:rsidRPr="00C0492E" w:rsidRDefault="00904876" w:rsidP="00B50D8D">
            <w:pPr>
              <w:keepNext/>
              <w:keepLines/>
              <w:jc w:val="center"/>
              <w:rPr>
                <w:sz w:val="20"/>
                <w:szCs w:val="20"/>
              </w:rPr>
            </w:pPr>
          </w:p>
        </w:tc>
        <w:tc>
          <w:tcPr>
            <w:tcW w:w="2141" w:type="dxa"/>
            <w:vAlign w:val="center"/>
          </w:tcPr>
          <w:p w14:paraId="4320DC23" w14:textId="77777777" w:rsidR="00904876" w:rsidRPr="00C0492E" w:rsidRDefault="00904876" w:rsidP="00B50D8D">
            <w:pPr>
              <w:keepNext/>
              <w:keepLines/>
              <w:rPr>
                <w:sz w:val="20"/>
                <w:szCs w:val="20"/>
              </w:rPr>
            </w:pPr>
          </w:p>
        </w:tc>
        <w:tc>
          <w:tcPr>
            <w:tcW w:w="287" w:type="dxa"/>
            <w:tcBorders>
              <w:top w:val="single" w:sz="4" w:space="0" w:color="auto"/>
              <w:bottom w:val="single" w:sz="4" w:space="0" w:color="auto"/>
            </w:tcBorders>
            <w:vAlign w:val="center"/>
          </w:tcPr>
          <w:p w14:paraId="5EAA0F91" w14:textId="77777777" w:rsidR="00904876" w:rsidRPr="00C0492E" w:rsidRDefault="00904876" w:rsidP="00B50D8D">
            <w:pPr>
              <w:keepNext/>
              <w:keepLines/>
              <w:jc w:val="center"/>
              <w:rPr>
                <w:sz w:val="20"/>
                <w:szCs w:val="20"/>
              </w:rPr>
            </w:pPr>
          </w:p>
        </w:tc>
        <w:tc>
          <w:tcPr>
            <w:tcW w:w="2155" w:type="dxa"/>
            <w:vAlign w:val="center"/>
          </w:tcPr>
          <w:p w14:paraId="3D241A3F" w14:textId="77777777" w:rsidR="00904876" w:rsidRPr="00C0492E" w:rsidRDefault="00904876" w:rsidP="00B50D8D">
            <w:pPr>
              <w:keepNext/>
              <w:keepLines/>
              <w:rPr>
                <w:sz w:val="20"/>
                <w:szCs w:val="20"/>
              </w:rPr>
            </w:pPr>
          </w:p>
        </w:tc>
      </w:tr>
      <w:tr w:rsidR="00904876" w:rsidRPr="00C0492E" w14:paraId="2BA747E6" w14:textId="77777777" w:rsidTr="00B50D8D">
        <w:trPr>
          <w:trHeight w:val="288"/>
          <w:jc w:val="center"/>
        </w:trPr>
        <w:tc>
          <w:tcPr>
            <w:tcW w:w="286" w:type="dxa"/>
            <w:tcBorders>
              <w:top w:val="single" w:sz="4" w:space="0" w:color="auto"/>
              <w:left w:val="single" w:sz="4" w:space="0" w:color="auto"/>
              <w:bottom w:val="single" w:sz="4" w:space="0" w:color="auto"/>
              <w:right w:val="single" w:sz="4" w:space="0" w:color="auto"/>
            </w:tcBorders>
            <w:vAlign w:val="center"/>
          </w:tcPr>
          <w:p w14:paraId="50EA502E" w14:textId="77777777" w:rsidR="00904876" w:rsidRPr="00C0492E" w:rsidRDefault="00904876" w:rsidP="00B50D8D">
            <w:pPr>
              <w:keepNext/>
              <w:keepLines/>
              <w:jc w:val="center"/>
              <w:rPr>
                <w:sz w:val="20"/>
                <w:szCs w:val="20"/>
              </w:rPr>
            </w:pPr>
          </w:p>
        </w:tc>
        <w:tc>
          <w:tcPr>
            <w:tcW w:w="2188" w:type="dxa"/>
            <w:gridSpan w:val="2"/>
            <w:tcBorders>
              <w:left w:val="single" w:sz="4" w:space="0" w:color="auto"/>
              <w:right w:val="single" w:sz="4" w:space="0" w:color="auto"/>
            </w:tcBorders>
            <w:vAlign w:val="center"/>
          </w:tcPr>
          <w:p w14:paraId="4812D3DF" w14:textId="77777777" w:rsidR="00904876" w:rsidRPr="00C0492E" w:rsidRDefault="00904876" w:rsidP="00B50D8D">
            <w:pPr>
              <w:keepNext/>
              <w:keepLines/>
              <w:rPr>
                <w:sz w:val="20"/>
                <w:szCs w:val="20"/>
              </w:rPr>
            </w:pPr>
            <w:r w:rsidRPr="00C0492E">
              <w:rPr>
                <w:sz w:val="20"/>
                <w:szCs w:val="20"/>
              </w:rPr>
              <w:t>Impaired Driving</w:t>
            </w:r>
          </w:p>
        </w:tc>
        <w:tc>
          <w:tcPr>
            <w:tcW w:w="287" w:type="dxa"/>
            <w:tcBorders>
              <w:top w:val="single" w:sz="4" w:space="0" w:color="auto"/>
              <w:left w:val="single" w:sz="4" w:space="0" w:color="auto"/>
              <w:bottom w:val="single" w:sz="4" w:space="0" w:color="auto"/>
              <w:right w:val="single" w:sz="4" w:space="0" w:color="auto"/>
            </w:tcBorders>
            <w:vAlign w:val="center"/>
          </w:tcPr>
          <w:p w14:paraId="1556DFB7" w14:textId="77777777" w:rsidR="00904876" w:rsidRPr="00C0492E" w:rsidRDefault="00904876" w:rsidP="00B50D8D">
            <w:pPr>
              <w:keepNext/>
              <w:keepLines/>
              <w:jc w:val="center"/>
              <w:rPr>
                <w:sz w:val="20"/>
                <w:szCs w:val="20"/>
              </w:rPr>
            </w:pPr>
          </w:p>
        </w:tc>
        <w:tc>
          <w:tcPr>
            <w:tcW w:w="2141" w:type="dxa"/>
            <w:tcBorders>
              <w:left w:val="single" w:sz="4" w:space="0" w:color="auto"/>
              <w:right w:val="single" w:sz="4" w:space="0" w:color="auto"/>
            </w:tcBorders>
            <w:vAlign w:val="center"/>
          </w:tcPr>
          <w:p w14:paraId="40D130D1" w14:textId="77777777" w:rsidR="00904876" w:rsidRPr="00C0492E" w:rsidRDefault="00904876" w:rsidP="00B50D8D">
            <w:pPr>
              <w:keepNext/>
              <w:keepLines/>
              <w:rPr>
                <w:sz w:val="20"/>
                <w:szCs w:val="20"/>
              </w:rPr>
            </w:pPr>
            <w:r>
              <w:rPr>
                <w:sz w:val="20"/>
                <w:szCs w:val="20"/>
              </w:rPr>
              <w:t>Roadside Deaths</w:t>
            </w:r>
          </w:p>
        </w:tc>
        <w:tc>
          <w:tcPr>
            <w:tcW w:w="287" w:type="dxa"/>
            <w:tcBorders>
              <w:top w:val="single" w:sz="4" w:space="0" w:color="auto"/>
              <w:left w:val="single" w:sz="4" w:space="0" w:color="auto"/>
              <w:bottom w:val="single" w:sz="4" w:space="0" w:color="auto"/>
              <w:right w:val="single" w:sz="4" w:space="0" w:color="auto"/>
            </w:tcBorders>
            <w:vAlign w:val="center"/>
          </w:tcPr>
          <w:p w14:paraId="344AAAC0" w14:textId="77777777" w:rsidR="00904876" w:rsidRPr="00C0492E" w:rsidRDefault="00904876" w:rsidP="00B50D8D">
            <w:pPr>
              <w:keepNext/>
              <w:keepLines/>
              <w:jc w:val="center"/>
              <w:rPr>
                <w:sz w:val="20"/>
                <w:szCs w:val="20"/>
              </w:rPr>
            </w:pPr>
          </w:p>
        </w:tc>
        <w:tc>
          <w:tcPr>
            <w:tcW w:w="2155" w:type="dxa"/>
            <w:tcBorders>
              <w:left w:val="single" w:sz="4" w:space="0" w:color="auto"/>
            </w:tcBorders>
            <w:vAlign w:val="center"/>
          </w:tcPr>
          <w:p w14:paraId="2F856603" w14:textId="77777777" w:rsidR="00904876" w:rsidRPr="00C0492E" w:rsidRDefault="00904876" w:rsidP="00B50D8D">
            <w:pPr>
              <w:keepNext/>
              <w:keepLines/>
              <w:rPr>
                <w:sz w:val="20"/>
                <w:szCs w:val="20"/>
              </w:rPr>
            </w:pPr>
            <w:r w:rsidRPr="00C0492E">
              <w:rPr>
                <w:sz w:val="20"/>
                <w:szCs w:val="20"/>
              </w:rPr>
              <w:t>Traffic Records</w:t>
            </w:r>
          </w:p>
        </w:tc>
      </w:tr>
      <w:tr w:rsidR="00904876" w:rsidRPr="00C0492E" w14:paraId="2F2C8276" w14:textId="77777777" w:rsidTr="00B50D8D">
        <w:trPr>
          <w:trHeight w:val="288"/>
          <w:jc w:val="center"/>
        </w:trPr>
        <w:tc>
          <w:tcPr>
            <w:tcW w:w="286" w:type="dxa"/>
            <w:tcBorders>
              <w:top w:val="single" w:sz="4" w:space="0" w:color="auto"/>
              <w:bottom w:val="single" w:sz="4" w:space="0" w:color="auto"/>
            </w:tcBorders>
            <w:vAlign w:val="center"/>
          </w:tcPr>
          <w:p w14:paraId="4B7E0EFB" w14:textId="77777777" w:rsidR="00904876" w:rsidRPr="00C0492E" w:rsidRDefault="00904876" w:rsidP="00B50D8D">
            <w:pPr>
              <w:keepNext/>
              <w:keepLines/>
              <w:jc w:val="center"/>
              <w:rPr>
                <w:sz w:val="20"/>
                <w:szCs w:val="20"/>
              </w:rPr>
            </w:pPr>
          </w:p>
        </w:tc>
        <w:tc>
          <w:tcPr>
            <w:tcW w:w="2188" w:type="dxa"/>
            <w:gridSpan w:val="2"/>
            <w:vAlign w:val="center"/>
          </w:tcPr>
          <w:p w14:paraId="3E119783" w14:textId="77777777" w:rsidR="00904876" w:rsidRPr="00C0492E" w:rsidRDefault="00904876" w:rsidP="00B50D8D">
            <w:pPr>
              <w:keepNext/>
              <w:keepLines/>
              <w:rPr>
                <w:sz w:val="20"/>
                <w:szCs w:val="20"/>
              </w:rPr>
            </w:pPr>
          </w:p>
        </w:tc>
        <w:tc>
          <w:tcPr>
            <w:tcW w:w="287" w:type="dxa"/>
            <w:tcBorders>
              <w:top w:val="single" w:sz="4" w:space="0" w:color="auto"/>
            </w:tcBorders>
            <w:vAlign w:val="center"/>
          </w:tcPr>
          <w:p w14:paraId="43EE5EBF" w14:textId="77777777" w:rsidR="00904876" w:rsidRPr="00C0492E" w:rsidRDefault="00904876" w:rsidP="00B50D8D">
            <w:pPr>
              <w:keepNext/>
              <w:keepLines/>
              <w:jc w:val="center"/>
              <w:rPr>
                <w:sz w:val="20"/>
                <w:szCs w:val="20"/>
              </w:rPr>
            </w:pPr>
          </w:p>
        </w:tc>
        <w:tc>
          <w:tcPr>
            <w:tcW w:w="2141" w:type="dxa"/>
            <w:vAlign w:val="center"/>
          </w:tcPr>
          <w:p w14:paraId="2AB59D47" w14:textId="77777777" w:rsidR="00904876" w:rsidRPr="00C0492E" w:rsidRDefault="00904876" w:rsidP="00B50D8D">
            <w:pPr>
              <w:keepNext/>
              <w:keepLines/>
              <w:rPr>
                <w:sz w:val="20"/>
                <w:szCs w:val="20"/>
              </w:rPr>
            </w:pPr>
          </w:p>
        </w:tc>
        <w:tc>
          <w:tcPr>
            <w:tcW w:w="287" w:type="dxa"/>
            <w:tcBorders>
              <w:top w:val="single" w:sz="4" w:space="0" w:color="auto"/>
            </w:tcBorders>
            <w:vAlign w:val="center"/>
          </w:tcPr>
          <w:p w14:paraId="145F891C" w14:textId="77777777" w:rsidR="00904876" w:rsidRPr="00C0492E" w:rsidRDefault="00904876" w:rsidP="00B50D8D">
            <w:pPr>
              <w:keepNext/>
              <w:keepLines/>
              <w:jc w:val="center"/>
              <w:rPr>
                <w:sz w:val="20"/>
                <w:szCs w:val="20"/>
              </w:rPr>
            </w:pPr>
          </w:p>
        </w:tc>
        <w:tc>
          <w:tcPr>
            <w:tcW w:w="2155" w:type="dxa"/>
            <w:vAlign w:val="center"/>
          </w:tcPr>
          <w:p w14:paraId="301BA242" w14:textId="77777777" w:rsidR="00904876" w:rsidRPr="00C0492E" w:rsidRDefault="00904876" w:rsidP="00B50D8D">
            <w:pPr>
              <w:keepNext/>
              <w:keepLines/>
              <w:rPr>
                <w:sz w:val="20"/>
                <w:szCs w:val="20"/>
              </w:rPr>
            </w:pPr>
          </w:p>
        </w:tc>
      </w:tr>
      <w:tr w:rsidR="00904876" w:rsidRPr="00C0492E" w14:paraId="2E61932A" w14:textId="77777777" w:rsidTr="00B50D8D">
        <w:trPr>
          <w:trHeight w:val="288"/>
          <w:jc w:val="center"/>
        </w:trPr>
        <w:tc>
          <w:tcPr>
            <w:tcW w:w="286" w:type="dxa"/>
            <w:tcBorders>
              <w:top w:val="single" w:sz="4" w:space="0" w:color="auto"/>
              <w:left w:val="single" w:sz="4" w:space="0" w:color="auto"/>
              <w:bottom w:val="single" w:sz="4" w:space="0" w:color="auto"/>
              <w:right w:val="single" w:sz="4" w:space="0" w:color="auto"/>
            </w:tcBorders>
            <w:vAlign w:val="center"/>
          </w:tcPr>
          <w:p w14:paraId="5995C374" w14:textId="77777777" w:rsidR="00904876" w:rsidRPr="00C0492E" w:rsidRDefault="00904876" w:rsidP="00B50D8D">
            <w:pPr>
              <w:keepNext/>
              <w:keepLines/>
              <w:jc w:val="center"/>
              <w:rPr>
                <w:sz w:val="20"/>
                <w:szCs w:val="20"/>
              </w:rPr>
            </w:pPr>
          </w:p>
        </w:tc>
        <w:tc>
          <w:tcPr>
            <w:tcW w:w="810" w:type="dxa"/>
            <w:tcBorders>
              <w:left w:val="single" w:sz="4" w:space="0" w:color="auto"/>
            </w:tcBorders>
            <w:vAlign w:val="center"/>
          </w:tcPr>
          <w:p w14:paraId="61782A21" w14:textId="77777777" w:rsidR="00904876" w:rsidRPr="00C0492E" w:rsidRDefault="00904876" w:rsidP="00B50D8D">
            <w:pPr>
              <w:keepNext/>
              <w:keepLines/>
              <w:rPr>
                <w:sz w:val="20"/>
                <w:szCs w:val="20"/>
              </w:rPr>
            </w:pPr>
            <w:r w:rsidRPr="00C0492E">
              <w:rPr>
                <w:sz w:val="20"/>
                <w:szCs w:val="20"/>
              </w:rPr>
              <w:t>Other</w:t>
            </w:r>
            <w:r>
              <w:rPr>
                <w:sz w:val="20"/>
                <w:szCs w:val="20"/>
              </w:rPr>
              <w:t>:</w:t>
            </w:r>
          </w:p>
        </w:tc>
        <w:tc>
          <w:tcPr>
            <w:tcW w:w="6248" w:type="dxa"/>
            <w:gridSpan w:val="5"/>
            <w:tcBorders>
              <w:top w:val="single" w:sz="4" w:space="0" w:color="auto"/>
              <w:left w:val="single" w:sz="4" w:space="0" w:color="auto"/>
              <w:bottom w:val="single" w:sz="4" w:space="0" w:color="auto"/>
              <w:right w:val="single" w:sz="4" w:space="0" w:color="auto"/>
            </w:tcBorders>
            <w:vAlign w:val="center"/>
          </w:tcPr>
          <w:p w14:paraId="59F530E4" w14:textId="77777777" w:rsidR="00904876" w:rsidRPr="00C0492E" w:rsidRDefault="00904876" w:rsidP="00B50D8D">
            <w:pPr>
              <w:keepNext/>
              <w:keepLines/>
              <w:rPr>
                <w:sz w:val="20"/>
                <w:szCs w:val="20"/>
              </w:rPr>
            </w:pPr>
          </w:p>
        </w:tc>
      </w:tr>
    </w:tbl>
    <w:p w14:paraId="70578128" w14:textId="77777777" w:rsidR="00904876" w:rsidRDefault="00904876" w:rsidP="00904876"/>
    <w:p w14:paraId="6802BFA2" w14:textId="77777777" w:rsidR="00904876" w:rsidRPr="00681416" w:rsidRDefault="00904876" w:rsidP="00904876">
      <w:pPr>
        <w:pStyle w:val="ListParagraph"/>
        <w:numPr>
          <w:ilvl w:val="0"/>
          <w:numId w:val="2"/>
        </w:numPr>
        <w:rPr>
          <w:b/>
          <w:bCs/>
        </w:rPr>
      </w:pPr>
      <w:r>
        <w:rPr>
          <w:b/>
          <w:bCs/>
        </w:rPr>
        <w:t>Enter the suggest</w:t>
      </w:r>
      <w:r w:rsidRPr="00681416">
        <w:rPr>
          <w:b/>
          <w:bCs/>
        </w:rPr>
        <w:t>ed</w:t>
      </w:r>
      <w:r>
        <w:rPr>
          <w:b/>
          <w:bCs/>
        </w:rPr>
        <w:t xml:space="preserve"> amount of funding for new program. </w:t>
      </w:r>
      <w:r w:rsidRPr="008173FE">
        <w:rPr>
          <w:i/>
          <w:iCs/>
        </w:rPr>
        <w:t>If allocation-based, please describe method for distribution of funding.</w:t>
      </w:r>
    </w:p>
    <w:p w14:paraId="4C7E9D77" w14:textId="77777777" w:rsidR="00904876" w:rsidRDefault="00904876" w:rsidP="00904876"/>
    <w:p w14:paraId="306BC27C" w14:textId="77777777" w:rsidR="00904876" w:rsidRDefault="00904876" w:rsidP="00904876">
      <w:pPr>
        <w:pStyle w:val="ListParagraph"/>
        <w:numPr>
          <w:ilvl w:val="0"/>
          <w:numId w:val="2"/>
        </w:numPr>
      </w:pPr>
      <w:r w:rsidRPr="00681416">
        <w:rPr>
          <w:b/>
          <w:bCs/>
        </w:rPr>
        <w:t>Describe the area of need</w:t>
      </w:r>
      <w:r>
        <w:rPr>
          <w:b/>
          <w:bCs/>
        </w:rPr>
        <w:t xml:space="preserve"> and </w:t>
      </w:r>
      <w:r w:rsidRPr="00681416">
        <w:rPr>
          <w:b/>
          <w:bCs/>
        </w:rPr>
        <w:t>the audience to be served.</w:t>
      </w:r>
      <w:r>
        <w:t xml:space="preserve"> </w:t>
      </w:r>
      <w:r>
        <w:rPr>
          <w:i/>
          <w:iCs/>
        </w:rPr>
        <w:t>“Area” and “audience” can be specific to a group in a local geographical area or a targeted demographic across the state.</w:t>
      </w:r>
    </w:p>
    <w:p w14:paraId="3110EA3C" w14:textId="77777777" w:rsidR="00904876" w:rsidRDefault="00904876" w:rsidP="00904876"/>
    <w:p w14:paraId="70F6DBCE" w14:textId="77777777" w:rsidR="00904876" w:rsidRDefault="00904876" w:rsidP="00904876">
      <w:pPr>
        <w:pStyle w:val="ListParagraph"/>
        <w:numPr>
          <w:ilvl w:val="0"/>
          <w:numId w:val="2"/>
        </w:numPr>
      </w:pPr>
      <w:r w:rsidRPr="00681416">
        <w:rPr>
          <w:b/>
          <w:bCs/>
        </w:rPr>
        <w:t>Describe the project goals and objectives.</w:t>
      </w:r>
      <w:r>
        <w:t xml:space="preserve"> </w:t>
      </w:r>
      <w:r w:rsidRPr="00681416">
        <w:rPr>
          <w:i/>
          <w:iCs/>
        </w:rPr>
        <w:t>Goals should be related to reducing crashes and fatalities on Pennsylvania roadways. Objectives should be related to a specific behavior or outcome and must be measurable</w:t>
      </w:r>
      <w:r>
        <w:rPr>
          <w:i/>
          <w:iCs/>
        </w:rPr>
        <w:t>.</w:t>
      </w:r>
    </w:p>
    <w:p w14:paraId="495B7023" w14:textId="77777777" w:rsidR="00904876" w:rsidRDefault="00904876" w:rsidP="00904876"/>
    <w:p w14:paraId="53E9C3C2" w14:textId="77777777" w:rsidR="00904876" w:rsidRDefault="00904876" w:rsidP="00904876">
      <w:pPr>
        <w:pStyle w:val="ListParagraph"/>
        <w:numPr>
          <w:ilvl w:val="0"/>
          <w:numId w:val="2"/>
        </w:numPr>
      </w:pPr>
      <w:r w:rsidRPr="00681416">
        <w:rPr>
          <w:b/>
          <w:bCs/>
        </w:rPr>
        <w:t>List specific planned program activities.</w:t>
      </w:r>
      <w:r>
        <w:t xml:space="preserve"> </w:t>
      </w:r>
      <w:r w:rsidRPr="00681416">
        <w:rPr>
          <w:i/>
          <w:iCs/>
        </w:rPr>
        <w:t>All activities should support the overall goals and objectives and seek to address the identified area of need.</w:t>
      </w:r>
    </w:p>
    <w:p w14:paraId="4A07C989" w14:textId="77777777" w:rsidR="00904876" w:rsidRDefault="00904876" w:rsidP="00904876"/>
    <w:p w14:paraId="27CB615E" w14:textId="77777777" w:rsidR="00904876" w:rsidRPr="000777CD" w:rsidRDefault="00904876" w:rsidP="00904876">
      <w:pPr>
        <w:pStyle w:val="ListParagraph"/>
        <w:numPr>
          <w:ilvl w:val="0"/>
          <w:numId w:val="2"/>
        </w:numPr>
        <w:rPr>
          <w:i/>
        </w:rPr>
      </w:pPr>
      <w:r>
        <w:rPr>
          <w:b/>
          <w:bCs/>
        </w:rPr>
        <w:t>List methods for project evaluation</w:t>
      </w:r>
      <w:r w:rsidRPr="00681416">
        <w:rPr>
          <w:b/>
          <w:bCs/>
        </w:rPr>
        <w:t>.</w:t>
      </w:r>
      <w:r>
        <w:t xml:space="preserve"> </w:t>
      </w:r>
      <w:r w:rsidRPr="00681416">
        <w:rPr>
          <w:i/>
          <w:iCs/>
        </w:rPr>
        <w:t>List all identified performance measures consistent with the stated project objectives.</w:t>
      </w:r>
    </w:p>
    <w:p w14:paraId="40630966" w14:textId="77777777" w:rsidR="00904876" w:rsidRDefault="00904876" w:rsidP="00904876">
      <w:pPr>
        <w:pStyle w:val="ListParagraph"/>
        <w:ind w:left="1080"/>
        <w:rPr>
          <w:i/>
          <w:iCs/>
        </w:rPr>
      </w:pPr>
    </w:p>
    <w:p w14:paraId="326C5503" w14:textId="77777777" w:rsidR="00904876" w:rsidRPr="00B1232E" w:rsidRDefault="00904876" w:rsidP="00904876"/>
    <w:p w14:paraId="1349AA8F" w14:textId="77777777" w:rsidR="00676E2B" w:rsidRDefault="00676E2B"/>
    <w:sectPr w:rsidR="00676E2B" w:rsidSect="0090487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465238"/>
      <w:docPartObj>
        <w:docPartGallery w:val="Page Numbers (Bottom of Page)"/>
        <w:docPartUnique/>
      </w:docPartObj>
    </w:sdtPr>
    <w:sdtContent>
      <w:sdt>
        <w:sdtPr>
          <w:id w:val="1728636285"/>
          <w:docPartObj>
            <w:docPartGallery w:val="Page Numbers (Top of Page)"/>
            <w:docPartUnique/>
          </w:docPartObj>
        </w:sdtPr>
        <w:sdtContent>
          <w:p w14:paraId="01062E75" w14:textId="77777777" w:rsidR="00904876" w:rsidRDefault="0090487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530F43A" w14:textId="77777777" w:rsidR="00904876" w:rsidRDefault="00904876">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1FD4"/>
    <w:multiLevelType w:val="hybridMultilevel"/>
    <w:tmpl w:val="86B8DDCE"/>
    <w:lvl w:ilvl="0" w:tplc="DC6A6940">
      <w:numFmt w:val="bullet"/>
      <w:lvlText w:val="•"/>
      <w:lvlJc w:val="left"/>
      <w:pPr>
        <w:ind w:left="360" w:firstLine="0"/>
      </w:pPr>
      <w:rPr>
        <w:rFonts w:ascii="Calibri" w:eastAsiaTheme="minorHAns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F88858D"/>
    <w:multiLevelType w:val="hybridMultilevel"/>
    <w:tmpl w:val="0F52377A"/>
    <w:lvl w:ilvl="0" w:tplc="8B3AB896">
      <w:start w:val="1"/>
      <w:numFmt w:val="bullet"/>
      <w:lvlText w:val=""/>
      <w:lvlJc w:val="left"/>
      <w:pPr>
        <w:ind w:left="720" w:hanging="360"/>
      </w:pPr>
      <w:rPr>
        <w:rFonts w:ascii="Symbol" w:hAnsi="Symbol" w:hint="default"/>
      </w:rPr>
    </w:lvl>
    <w:lvl w:ilvl="1" w:tplc="0C34705E">
      <w:start w:val="1"/>
      <w:numFmt w:val="bullet"/>
      <w:lvlText w:val="o"/>
      <w:lvlJc w:val="left"/>
      <w:pPr>
        <w:ind w:left="1440" w:hanging="360"/>
      </w:pPr>
      <w:rPr>
        <w:rFonts w:ascii="Courier New" w:hAnsi="Courier New" w:hint="default"/>
      </w:rPr>
    </w:lvl>
    <w:lvl w:ilvl="2" w:tplc="60BC7CA0">
      <w:start w:val="1"/>
      <w:numFmt w:val="bullet"/>
      <w:lvlText w:val=""/>
      <w:lvlJc w:val="left"/>
      <w:pPr>
        <w:ind w:left="2160" w:hanging="360"/>
      </w:pPr>
      <w:rPr>
        <w:rFonts w:ascii="Wingdings" w:hAnsi="Wingdings" w:hint="default"/>
      </w:rPr>
    </w:lvl>
    <w:lvl w:ilvl="3" w:tplc="66842E12">
      <w:start w:val="1"/>
      <w:numFmt w:val="bullet"/>
      <w:lvlText w:val=""/>
      <w:lvlJc w:val="left"/>
      <w:pPr>
        <w:ind w:left="2880" w:hanging="360"/>
      </w:pPr>
      <w:rPr>
        <w:rFonts w:ascii="Symbol" w:hAnsi="Symbol" w:hint="default"/>
      </w:rPr>
    </w:lvl>
    <w:lvl w:ilvl="4" w:tplc="DADA91DA">
      <w:start w:val="1"/>
      <w:numFmt w:val="bullet"/>
      <w:lvlText w:val="o"/>
      <w:lvlJc w:val="left"/>
      <w:pPr>
        <w:ind w:left="3600" w:hanging="360"/>
      </w:pPr>
      <w:rPr>
        <w:rFonts w:ascii="Courier New" w:hAnsi="Courier New" w:hint="default"/>
      </w:rPr>
    </w:lvl>
    <w:lvl w:ilvl="5" w:tplc="DC8A4974">
      <w:start w:val="1"/>
      <w:numFmt w:val="bullet"/>
      <w:lvlText w:val=""/>
      <w:lvlJc w:val="left"/>
      <w:pPr>
        <w:ind w:left="4320" w:hanging="360"/>
      </w:pPr>
      <w:rPr>
        <w:rFonts w:ascii="Wingdings" w:hAnsi="Wingdings" w:hint="default"/>
      </w:rPr>
    </w:lvl>
    <w:lvl w:ilvl="6" w:tplc="6D3E5E52">
      <w:start w:val="1"/>
      <w:numFmt w:val="bullet"/>
      <w:lvlText w:val=""/>
      <w:lvlJc w:val="left"/>
      <w:pPr>
        <w:ind w:left="5040" w:hanging="360"/>
      </w:pPr>
      <w:rPr>
        <w:rFonts w:ascii="Symbol" w:hAnsi="Symbol" w:hint="default"/>
      </w:rPr>
    </w:lvl>
    <w:lvl w:ilvl="7" w:tplc="C2B07C72">
      <w:start w:val="1"/>
      <w:numFmt w:val="bullet"/>
      <w:lvlText w:val="o"/>
      <w:lvlJc w:val="left"/>
      <w:pPr>
        <w:ind w:left="5760" w:hanging="360"/>
      </w:pPr>
      <w:rPr>
        <w:rFonts w:ascii="Courier New" w:hAnsi="Courier New" w:hint="default"/>
      </w:rPr>
    </w:lvl>
    <w:lvl w:ilvl="8" w:tplc="C354FBF2">
      <w:start w:val="1"/>
      <w:numFmt w:val="bullet"/>
      <w:lvlText w:val=""/>
      <w:lvlJc w:val="left"/>
      <w:pPr>
        <w:ind w:left="6480" w:hanging="360"/>
      </w:pPr>
      <w:rPr>
        <w:rFonts w:ascii="Wingdings" w:hAnsi="Wingdings" w:hint="default"/>
      </w:rPr>
    </w:lvl>
  </w:abstractNum>
  <w:abstractNum w:abstractNumId="2" w15:restartNumberingAfterBreak="0">
    <w:nsid w:val="467CA285"/>
    <w:multiLevelType w:val="hybridMultilevel"/>
    <w:tmpl w:val="31062594"/>
    <w:lvl w:ilvl="0" w:tplc="1A9E8A32">
      <w:start w:val="1"/>
      <w:numFmt w:val="bullet"/>
      <w:lvlText w:val=""/>
      <w:lvlJc w:val="left"/>
      <w:pPr>
        <w:ind w:left="1440" w:hanging="360"/>
      </w:pPr>
      <w:rPr>
        <w:rFonts w:ascii="Symbol" w:hAnsi="Symbol" w:hint="default"/>
      </w:rPr>
    </w:lvl>
    <w:lvl w:ilvl="1" w:tplc="0F22CAAA">
      <w:start w:val="1"/>
      <w:numFmt w:val="bullet"/>
      <w:lvlText w:val="o"/>
      <w:lvlJc w:val="left"/>
      <w:pPr>
        <w:ind w:left="2160" w:hanging="360"/>
      </w:pPr>
      <w:rPr>
        <w:rFonts w:ascii="Courier New" w:hAnsi="Courier New" w:hint="default"/>
      </w:rPr>
    </w:lvl>
    <w:lvl w:ilvl="2" w:tplc="8F5669AE">
      <w:start w:val="1"/>
      <w:numFmt w:val="bullet"/>
      <w:lvlText w:val=""/>
      <w:lvlJc w:val="left"/>
      <w:pPr>
        <w:ind w:left="2880" w:hanging="360"/>
      </w:pPr>
      <w:rPr>
        <w:rFonts w:ascii="Wingdings" w:hAnsi="Wingdings" w:hint="default"/>
      </w:rPr>
    </w:lvl>
    <w:lvl w:ilvl="3" w:tplc="ABDEDDCC">
      <w:start w:val="1"/>
      <w:numFmt w:val="bullet"/>
      <w:lvlText w:val=""/>
      <w:lvlJc w:val="left"/>
      <w:pPr>
        <w:ind w:left="3600" w:hanging="360"/>
      </w:pPr>
      <w:rPr>
        <w:rFonts w:ascii="Symbol" w:hAnsi="Symbol" w:hint="default"/>
      </w:rPr>
    </w:lvl>
    <w:lvl w:ilvl="4" w:tplc="6E6A592C">
      <w:start w:val="1"/>
      <w:numFmt w:val="bullet"/>
      <w:lvlText w:val="o"/>
      <w:lvlJc w:val="left"/>
      <w:pPr>
        <w:ind w:left="4320" w:hanging="360"/>
      </w:pPr>
      <w:rPr>
        <w:rFonts w:ascii="Courier New" w:hAnsi="Courier New" w:hint="default"/>
      </w:rPr>
    </w:lvl>
    <w:lvl w:ilvl="5" w:tplc="615A2E26">
      <w:start w:val="1"/>
      <w:numFmt w:val="bullet"/>
      <w:lvlText w:val=""/>
      <w:lvlJc w:val="left"/>
      <w:pPr>
        <w:ind w:left="5040" w:hanging="360"/>
      </w:pPr>
      <w:rPr>
        <w:rFonts w:ascii="Wingdings" w:hAnsi="Wingdings" w:hint="default"/>
      </w:rPr>
    </w:lvl>
    <w:lvl w:ilvl="6" w:tplc="F6501400">
      <w:start w:val="1"/>
      <w:numFmt w:val="bullet"/>
      <w:lvlText w:val=""/>
      <w:lvlJc w:val="left"/>
      <w:pPr>
        <w:ind w:left="5760" w:hanging="360"/>
      </w:pPr>
      <w:rPr>
        <w:rFonts w:ascii="Symbol" w:hAnsi="Symbol" w:hint="default"/>
      </w:rPr>
    </w:lvl>
    <w:lvl w:ilvl="7" w:tplc="88082208">
      <w:start w:val="1"/>
      <w:numFmt w:val="bullet"/>
      <w:lvlText w:val="o"/>
      <w:lvlJc w:val="left"/>
      <w:pPr>
        <w:ind w:left="6480" w:hanging="360"/>
      </w:pPr>
      <w:rPr>
        <w:rFonts w:ascii="Courier New" w:hAnsi="Courier New" w:hint="default"/>
      </w:rPr>
    </w:lvl>
    <w:lvl w:ilvl="8" w:tplc="037C2E18">
      <w:start w:val="1"/>
      <w:numFmt w:val="bullet"/>
      <w:lvlText w:val=""/>
      <w:lvlJc w:val="left"/>
      <w:pPr>
        <w:ind w:left="7200" w:hanging="360"/>
      </w:pPr>
      <w:rPr>
        <w:rFonts w:ascii="Wingdings" w:hAnsi="Wingdings" w:hint="default"/>
      </w:rPr>
    </w:lvl>
  </w:abstractNum>
  <w:abstractNum w:abstractNumId="3" w15:restartNumberingAfterBreak="0">
    <w:nsid w:val="4F8F663F"/>
    <w:multiLevelType w:val="hybridMultilevel"/>
    <w:tmpl w:val="B0F42FE6"/>
    <w:lvl w:ilvl="0" w:tplc="FB56B63A">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8966567">
    <w:abstractNumId w:val="0"/>
  </w:num>
  <w:num w:numId="2" w16cid:durableId="392001031">
    <w:abstractNumId w:val="3"/>
  </w:num>
  <w:num w:numId="3" w16cid:durableId="961427124">
    <w:abstractNumId w:val="1"/>
  </w:num>
  <w:num w:numId="4" w16cid:durableId="18491696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876"/>
    <w:rsid w:val="00221AE1"/>
    <w:rsid w:val="004763AC"/>
    <w:rsid w:val="0050595C"/>
    <w:rsid w:val="006222F4"/>
    <w:rsid w:val="00676E2B"/>
    <w:rsid w:val="00904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D9247"/>
  <w15:chartTrackingRefBased/>
  <w15:docId w15:val="{98D72FF4-08F7-48E6-898E-FA1FE2B9C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876"/>
    <w:pPr>
      <w:spacing w:line="259" w:lineRule="auto"/>
    </w:pPr>
    <w:rPr>
      <w:sz w:val="22"/>
      <w:szCs w:val="22"/>
    </w:rPr>
  </w:style>
  <w:style w:type="paragraph" w:styleId="Heading1">
    <w:name w:val="heading 1"/>
    <w:basedOn w:val="Normal"/>
    <w:next w:val="Normal"/>
    <w:link w:val="Heading1Char"/>
    <w:uiPriority w:val="9"/>
    <w:qFormat/>
    <w:rsid w:val="009048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8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8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8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8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8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8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8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8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8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8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8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8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8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876"/>
    <w:rPr>
      <w:rFonts w:eastAsiaTheme="majorEastAsia" w:cstheme="majorBidi"/>
      <w:color w:val="272727" w:themeColor="text1" w:themeTint="D8"/>
    </w:rPr>
  </w:style>
  <w:style w:type="paragraph" w:styleId="Title">
    <w:name w:val="Title"/>
    <w:basedOn w:val="Normal"/>
    <w:next w:val="Normal"/>
    <w:link w:val="TitleChar"/>
    <w:uiPriority w:val="10"/>
    <w:qFormat/>
    <w:rsid w:val="009048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8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8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8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876"/>
    <w:pPr>
      <w:spacing w:before="160"/>
      <w:jc w:val="center"/>
    </w:pPr>
    <w:rPr>
      <w:i/>
      <w:iCs/>
      <w:color w:val="404040" w:themeColor="text1" w:themeTint="BF"/>
    </w:rPr>
  </w:style>
  <w:style w:type="character" w:customStyle="1" w:styleId="QuoteChar">
    <w:name w:val="Quote Char"/>
    <w:basedOn w:val="DefaultParagraphFont"/>
    <w:link w:val="Quote"/>
    <w:uiPriority w:val="29"/>
    <w:rsid w:val="00904876"/>
    <w:rPr>
      <w:i/>
      <w:iCs/>
      <w:color w:val="404040" w:themeColor="text1" w:themeTint="BF"/>
    </w:rPr>
  </w:style>
  <w:style w:type="paragraph" w:styleId="ListParagraph">
    <w:name w:val="List Paragraph"/>
    <w:basedOn w:val="Normal"/>
    <w:uiPriority w:val="34"/>
    <w:qFormat/>
    <w:rsid w:val="00904876"/>
    <w:pPr>
      <w:ind w:left="720"/>
      <w:contextualSpacing/>
    </w:pPr>
  </w:style>
  <w:style w:type="character" w:styleId="IntenseEmphasis">
    <w:name w:val="Intense Emphasis"/>
    <w:basedOn w:val="DefaultParagraphFont"/>
    <w:uiPriority w:val="21"/>
    <w:qFormat/>
    <w:rsid w:val="00904876"/>
    <w:rPr>
      <w:i/>
      <w:iCs/>
      <w:color w:val="0F4761" w:themeColor="accent1" w:themeShade="BF"/>
    </w:rPr>
  </w:style>
  <w:style w:type="paragraph" w:styleId="IntenseQuote">
    <w:name w:val="Intense Quote"/>
    <w:basedOn w:val="Normal"/>
    <w:next w:val="Normal"/>
    <w:link w:val="IntenseQuoteChar"/>
    <w:uiPriority w:val="30"/>
    <w:qFormat/>
    <w:rsid w:val="009048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876"/>
    <w:rPr>
      <w:i/>
      <w:iCs/>
      <w:color w:val="0F4761" w:themeColor="accent1" w:themeShade="BF"/>
    </w:rPr>
  </w:style>
  <w:style w:type="character" w:styleId="IntenseReference">
    <w:name w:val="Intense Reference"/>
    <w:basedOn w:val="DefaultParagraphFont"/>
    <w:uiPriority w:val="32"/>
    <w:qFormat/>
    <w:rsid w:val="00904876"/>
    <w:rPr>
      <w:b/>
      <w:bCs/>
      <w:smallCaps/>
      <w:color w:val="0F4761" w:themeColor="accent1" w:themeShade="BF"/>
      <w:spacing w:val="5"/>
    </w:rPr>
  </w:style>
  <w:style w:type="table" w:styleId="TableGrid">
    <w:name w:val="Table Grid"/>
    <w:basedOn w:val="TableNormal"/>
    <w:uiPriority w:val="39"/>
    <w:rsid w:val="0090487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04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876"/>
    <w:rPr>
      <w:sz w:val="22"/>
      <w:szCs w:val="22"/>
    </w:rPr>
  </w:style>
  <w:style w:type="character" w:styleId="Hyperlink">
    <w:name w:val="Hyperlink"/>
    <w:basedOn w:val="DefaultParagraphFont"/>
    <w:uiPriority w:val="99"/>
    <w:unhideWhenUsed/>
    <w:rsid w:val="0090487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RA-PDSHSO_GRANTS@p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Mohn, Kelly</dc:creator>
  <cp:keywords/>
  <dc:description/>
  <cp:lastModifiedBy>Mohn, Kelly</cp:lastModifiedBy>
  <cp:revision>1</cp:revision>
  <dcterms:created xsi:type="dcterms:W3CDTF">2026-10-19T18:26:00Z</dcterms:created>
  <dcterms:modified xsi:type="dcterms:W3CDTF">2026-10-19T18:31:00Z</dcterms:modified>
</cp:coreProperties>
</file>