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70AA" w14:textId="0183DCE8" w:rsidR="004F30A4" w:rsidRDefault="00335598">
      <w:r>
        <w:t xml:space="preserve">LEA Name _________________ Assessment </w:t>
      </w:r>
      <w:r w:rsidR="00BB6FD6">
        <w:t>Plan for 2025-2026 School Year</w:t>
      </w:r>
    </w:p>
    <w:p w14:paraId="196BD3A1" w14:textId="3F4F4693" w:rsidR="002A71FD" w:rsidRDefault="002A71FD" w:rsidP="002A71FD">
      <w:r>
        <w:t xml:space="preserve">Since this document does not contain the PDE logo, you may edit the spreadsheets as you wish.  In the tables below, you will find space for diagnostic, benchmark, summative and other assessments.  When outlining the purpose for each assessment, consider each grade level and content area to avoid potential gaps or potential redundancies.  There is space to include local assessments specific to your LEA. </w:t>
      </w:r>
      <w:r w:rsidR="003C6869">
        <w:t xml:space="preserve"> </w:t>
      </w:r>
      <w:r>
        <w:t xml:space="preserve">Windows for the CDT, Firefly, PSSA and Keystone </w:t>
      </w:r>
      <w:r w:rsidR="00F36D55">
        <w:t>E</w:t>
      </w:r>
      <w:r>
        <w:t xml:space="preserve">xams are provided. </w:t>
      </w:r>
      <w:r w:rsidR="003C6869">
        <w:t xml:space="preserve"> </w:t>
      </w:r>
      <w:r>
        <w:t xml:space="preserve">There is space to specify the students who will complete the assessments along with specific date(s), and assessment administrators.  </w:t>
      </w:r>
    </w:p>
    <w:p w14:paraId="652403E2" w14:textId="77777777" w:rsidR="00A0539B" w:rsidRDefault="00A0539B" w:rsidP="00A0539B">
      <w:r>
        <w:t xml:space="preserve">Prior to administering any assessments, develop a theory of action.  Determine the information you need about which students and when you need the information.  Design your assessment schedule for the students based upon assessments of learning, assessments for learning and assessments as learning.  </w:t>
      </w:r>
    </w:p>
    <w:p w14:paraId="58A28753" w14:textId="77777777" w:rsidR="002A71FD" w:rsidRDefault="002A71FD" w:rsidP="002A71FD">
      <w:r>
        <w:t xml:space="preserve">For data review, consider scheduling data team meetings in advance of the assessment to ensure those needing access to the data are provided with the data, adequate time to discuss the data, the reports generated and action steps following the data meetings.  Include a list of all individuals who will participate in the data review process. </w:t>
      </w:r>
    </w:p>
    <w:p w14:paraId="06DAB3C5" w14:textId="150CAB3F" w:rsidR="002A71FD" w:rsidRDefault="002A71FD" w:rsidP="002A71FD">
      <w:r>
        <w:t xml:space="preserve">For additional information, go to the PDE website  </w:t>
      </w:r>
      <w:hyperlink r:id="rId8" w:history="1">
        <w:r>
          <w:rPr>
            <w:rStyle w:val="Hyperlink"/>
          </w:rPr>
          <w:t>Assessment and Accountability</w:t>
        </w:r>
      </w:hyperlink>
      <w:r>
        <w:t xml:space="preserve"> </w:t>
      </w:r>
      <w:r w:rsidR="00A0539B">
        <w:t xml:space="preserve">page </w:t>
      </w:r>
      <w:r>
        <w:t xml:space="preserve">or the PDE SAS portal </w:t>
      </w:r>
      <w:hyperlink r:id="rId9" w:history="1">
        <w:r>
          <w:rPr>
            <w:rStyle w:val="Hyperlink"/>
          </w:rPr>
          <w:t>PDE SAS</w:t>
        </w:r>
      </w:hyperlink>
      <w:r>
        <w:t xml:space="preserve">  </w:t>
      </w:r>
    </w:p>
    <w:p w14:paraId="31A5D6B7" w14:textId="77777777" w:rsidR="006F6CCC" w:rsidRDefault="006F6CCC"/>
    <w:p w14:paraId="2F75A307" w14:textId="491B26A1" w:rsidR="00335598" w:rsidRDefault="00335598">
      <w:r>
        <w:t>Types of Assessments</w:t>
      </w:r>
    </w:p>
    <w:p w14:paraId="48FB5B8C" w14:textId="7B2BBB80" w:rsidR="00335598" w:rsidRDefault="00335598" w:rsidP="00335598">
      <w:pPr>
        <w:pStyle w:val="ListParagraph"/>
        <w:numPr>
          <w:ilvl w:val="0"/>
          <w:numId w:val="1"/>
        </w:numPr>
      </w:pPr>
      <w:r>
        <w:t xml:space="preserve">Universal </w:t>
      </w:r>
      <w:r w:rsidR="0003234D">
        <w:t>s</w:t>
      </w:r>
      <w:r>
        <w:t>creen</w:t>
      </w:r>
      <w:r w:rsidR="0003234D">
        <w:t>ing assessments</w:t>
      </w:r>
      <w:r w:rsidR="003F0356">
        <w:t xml:space="preserve"> </w:t>
      </w:r>
      <w:r w:rsidR="008040FC" w:rsidRPr="008040FC">
        <w:t xml:space="preserve">are </w:t>
      </w:r>
      <w:r w:rsidR="00725703">
        <w:t xml:space="preserve">usually </w:t>
      </w:r>
      <w:r w:rsidR="008040FC" w:rsidRPr="008040FC">
        <w:t xml:space="preserve">conducted with all students </w:t>
      </w:r>
      <w:r w:rsidR="00E27133">
        <w:t xml:space="preserve">enrolled in a specific </w:t>
      </w:r>
      <w:r w:rsidR="008040FC" w:rsidRPr="008040FC">
        <w:t>grade level</w:t>
      </w:r>
      <w:r w:rsidR="00E27133">
        <w:t xml:space="preserve">.  </w:t>
      </w:r>
      <w:r w:rsidR="000A3148">
        <w:t>Often</w:t>
      </w:r>
      <w:r w:rsidR="00E27133">
        <w:t xml:space="preserve">, these assessments </w:t>
      </w:r>
      <w:r w:rsidR="000A3148">
        <w:t xml:space="preserve">are followed </w:t>
      </w:r>
      <w:r w:rsidR="008040FC" w:rsidRPr="008040FC">
        <w:t xml:space="preserve">by additional testing or short-term progress </w:t>
      </w:r>
      <w:r w:rsidR="002E6091" w:rsidRPr="008040FC">
        <w:t>monitoring</w:t>
      </w:r>
      <w:r w:rsidR="008040FC" w:rsidRPr="008040FC">
        <w:t xml:space="preserve"> to </w:t>
      </w:r>
      <w:r w:rsidR="00AE77AD">
        <w:t xml:space="preserve">evaluate </w:t>
      </w:r>
      <w:r w:rsidR="008040FC" w:rsidRPr="008040FC">
        <w:t>students’ risk status.</w:t>
      </w:r>
      <w:r w:rsidR="00DE368C">
        <w:t xml:space="preserve"> </w:t>
      </w:r>
      <w:r w:rsidR="00620BEF">
        <w:t xml:space="preserve"> </w:t>
      </w:r>
      <w:r w:rsidR="007E5ABC">
        <w:t xml:space="preserve">The </w:t>
      </w:r>
      <w:r w:rsidR="007E5ABC" w:rsidRPr="007E5ABC">
        <w:t xml:space="preserve">WIDA </w:t>
      </w:r>
      <w:r w:rsidR="007E5ABC">
        <w:t>s</w:t>
      </w:r>
      <w:r w:rsidR="007E5ABC" w:rsidRPr="007E5ABC">
        <w:t>creener is an English language proficiency assessment given to new students in grades K–12</w:t>
      </w:r>
      <w:r w:rsidR="00ED637F">
        <w:t xml:space="preserve">.  WIDA </w:t>
      </w:r>
      <w:r w:rsidR="00B80E7B">
        <w:t xml:space="preserve">results help educators </w:t>
      </w:r>
      <w:r w:rsidR="00870A1D">
        <w:t>identify</w:t>
      </w:r>
      <w:r w:rsidR="00F02AD3">
        <w:t xml:space="preserve"> student</w:t>
      </w:r>
      <w:r w:rsidR="00881A62">
        <w:t>s</w:t>
      </w:r>
      <w:r w:rsidR="00870A1D">
        <w:t xml:space="preserve"> as </w:t>
      </w:r>
      <w:r w:rsidR="00F02AD3">
        <w:t>Eng</w:t>
      </w:r>
      <w:r w:rsidR="007E5ABC" w:rsidRPr="007E5ABC">
        <w:t xml:space="preserve">lish </w:t>
      </w:r>
      <w:r w:rsidR="00870A1D">
        <w:t>L</w:t>
      </w:r>
      <w:r w:rsidR="007E5ABC" w:rsidRPr="007E5ABC">
        <w:t>earner</w:t>
      </w:r>
      <w:r w:rsidR="00881A62">
        <w:t>s</w:t>
      </w:r>
      <w:r w:rsidR="007E5ABC" w:rsidRPr="007E5ABC">
        <w:t xml:space="preserve"> (EL</w:t>
      </w:r>
      <w:r w:rsidR="00881A62">
        <w:t>s</w:t>
      </w:r>
      <w:r w:rsidR="007E5ABC" w:rsidRPr="007E5ABC">
        <w:t>).</w:t>
      </w:r>
      <w:r w:rsidR="007E5ABC">
        <w:t xml:space="preserve">  The online testing platform used to deliver WIDA, PSSA, Keystone Exams, CDT and Firefly are identical.  </w:t>
      </w:r>
    </w:p>
    <w:p w14:paraId="67A449E2" w14:textId="77777777" w:rsidR="00922B62" w:rsidRDefault="00922B62" w:rsidP="00922B62">
      <w:pPr>
        <w:pStyle w:val="ListParagraph"/>
      </w:pPr>
    </w:p>
    <w:p w14:paraId="19FB59D3" w14:textId="77777777" w:rsidR="00922B62" w:rsidRDefault="00922B62" w:rsidP="00922B62">
      <w:pPr>
        <w:pStyle w:val="ListParagraph"/>
        <w:numPr>
          <w:ilvl w:val="0"/>
          <w:numId w:val="1"/>
        </w:numPr>
        <w:rPr>
          <w:rFonts w:eastAsiaTheme="minorEastAsia"/>
        </w:rPr>
      </w:pPr>
      <w:r w:rsidRPr="00625B2E">
        <w:rPr>
          <w:rFonts w:eastAsiaTheme="minorEastAsia"/>
        </w:rPr>
        <w:t>Formative assessments are usually part of the instructional process that involves continuous gathering, analyzing, and reflecting on evidence to make informed judgments and enhance student learning.   Feedback is critical in this process because it enables teachers to adjust their instruction and students to adjust their learning.</w:t>
      </w:r>
    </w:p>
    <w:p w14:paraId="73E2E41A" w14:textId="77777777" w:rsidR="00922B62" w:rsidRPr="00922B62" w:rsidRDefault="00922B62" w:rsidP="00922B62">
      <w:pPr>
        <w:pStyle w:val="ListParagraph"/>
        <w:rPr>
          <w:rFonts w:eastAsiaTheme="minorEastAsia"/>
        </w:rPr>
      </w:pPr>
    </w:p>
    <w:p w14:paraId="0616F2B5" w14:textId="77777777" w:rsidR="00922B62" w:rsidRDefault="00922B62" w:rsidP="00922B62">
      <w:pPr>
        <w:pStyle w:val="ListParagraph"/>
        <w:numPr>
          <w:ilvl w:val="0"/>
          <w:numId w:val="1"/>
        </w:numPr>
      </w:pPr>
      <w:r>
        <w:t>Summative assessments e</w:t>
      </w:r>
      <w:r w:rsidRPr="001B5096">
        <w:t xml:space="preserve">valuate student learning at the end of an instructional unit using state eligible content standards. </w:t>
      </w:r>
      <w:r>
        <w:t xml:space="preserve">Examples include end of chapter tests, midterm exams, final exams, projects, presentations, and state end of year/end of course assessments.  For accountability, students enrolled in grades 3-8 complete end of year PSSA assessments in ELA and </w:t>
      </w:r>
      <w:proofErr w:type="gramStart"/>
      <w:r>
        <w:t>Mathematics;</w:t>
      </w:r>
      <w:proofErr w:type="gramEnd"/>
      <w:r>
        <w:t xml:space="preserve"> students in grades 5 and 8 also </w:t>
      </w:r>
      <w:proofErr w:type="gramStart"/>
      <w:r>
        <w:t>complete  PSSA</w:t>
      </w:r>
      <w:proofErr w:type="gramEnd"/>
      <w:r>
        <w:t xml:space="preserve"> Science. End of course Keystone Exams are completed by students enrolled in Algebra I, Biology and Literature. </w:t>
      </w:r>
    </w:p>
    <w:p w14:paraId="3B45AC01" w14:textId="77777777" w:rsidR="007D4798" w:rsidRDefault="007D4798" w:rsidP="007D4798">
      <w:pPr>
        <w:pStyle w:val="ListParagraph"/>
      </w:pPr>
    </w:p>
    <w:p w14:paraId="242052D9" w14:textId="251DB637" w:rsidR="00B50847" w:rsidRPr="00423B64" w:rsidRDefault="00335598" w:rsidP="00423B64">
      <w:pPr>
        <w:pStyle w:val="ListParagraph"/>
        <w:numPr>
          <w:ilvl w:val="0"/>
          <w:numId w:val="1"/>
        </w:numPr>
      </w:pPr>
      <w:r>
        <w:t>Diagnostic</w:t>
      </w:r>
      <w:r w:rsidR="008040FC">
        <w:t xml:space="preserve"> </w:t>
      </w:r>
      <w:r w:rsidR="007D4798">
        <w:t xml:space="preserve">assessments </w:t>
      </w:r>
      <w:r w:rsidR="009D338D">
        <w:t>outline</w:t>
      </w:r>
      <w:r w:rsidR="00E41130">
        <w:t xml:space="preserve"> students</w:t>
      </w:r>
      <w:r w:rsidR="00B50847">
        <w:t>’</w:t>
      </w:r>
      <w:r w:rsidR="00E41130">
        <w:t xml:space="preserve"> areas of strength and need. </w:t>
      </w:r>
      <w:r w:rsidR="00AE77AD">
        <w:t>The Classroom Diagnostic Tools (CDT</w:t>
      </w:r>
      <w:r w:rsidR="003706DE">
        <w:t>s</w:t>
      </w:r>
      <w:r w:rsidR="00AE77AD">
        <w:t>)</w:t>
      </w:r>
      <w:r w:rsidR="00EE1D63">
        <w:t xml:space="preserve"> </w:t>
      </w:r>
      <w:r w:rsidR="00053966">
        <w:t xml:space="preserve">are </w:t>
      </w:r>
      <w:r w:rsidR="00EE1D63">
        <w:t>avai</w:t>
      </w:r>
      <w:r w:rsidR="00F57057">
        <w:t xml:space="preserve">lable in </w:t>
      </w:r>
      <w:r w:rsidR="00A53F27">
        <w:t>M</w:t>
      </w:r>
      <w:r w:rsidR="00F57057">
        <w:t xml:space="preserve">athematics, </w:t>
      </w:r>
      <w:r w:rsidR="00A53F27">
        <w:t>R</w:t>
      </w:r>
      <w:r w:rsidR="00F57057">
        <w:t xml:space="preserve">eading, </w:t>
      </w:r>
      <w:r w:rsidR="00A53F27">
        <w:t>S</w:t>
      </w:r>
      <w:r w:rsidR="00F57057">
        <w:t>cience</w:t>
      </w:r>
      <w:r w:rsidR="00066699">
        <w:t xml:space="preserve">, </w:t>
      </w:r>
      <w:r w:rsidR="00A53F27">
        <w:t>W</w:t>
      </w:r>
      <w:r w:rsidR="00F57057">
        <w:t>riting</w:t>
      </w:r>
      <w:r w:rsidR="00066699">
        <w:t xml:space="preserve">, Algebra I, Algebra II, Geometry, Biology, </w:t>
      </w:r>
      <w:r w:rsidR="008A3028">
        <w:t>English Composition</w:t>
      </w:r>
      <w:r w:rsidR="00A53F27">
        <w:t>,</w:t>
      </w:r>
      <w:r w:rsidR="008A3028">
        <w:t xml:space="preserve"> and </w:t>
      </w:r>
      <w:r w:rsidR="00066699">
        <w:t>Literature</w:t>
      </w:r>
      <w:r w:rsidR="00D66F2C">
        <w:t xml:space="preserve">.  </w:t>
      </w:r>
      <w:r w:rsidR="007F288B">
        <w:t xml:space="preserve">LEAs </w:t>
      </w:r>
      <w:r w:rsidR="00423B64">
        <w:t xml:space="preserve">may choose to use the </w:t>
      </w:r>
      <w:r w:rsidR="00053966">
        <w:t>f</w:t>
      </w:r>
      <w:r w:rsidR="00423B64">
        <w:t>ull CDT, the Diagnostic Category CDTs, or a combination to meet instructional goals. </w:t>
      </w:r>
      <w:r w:rsidR="00F56B26">
        <w:t xml:space="preserve"> </w:t>
      </w:r>
      <w:r w:rsidR="00E01612">
        <w:t xml:space="preserve">With </w:t>
      </w:r>
      <w:r w:rsidR="00121736">
        <w:t xml:space="preserve">the </w:t>
      </w:r>
      <w:r w:rsidR="00A61B72">
        <w:t xml:space="preserve">full </w:t>
      </w:r>
      <w:r w:rsidR="00D869BD">
        <w:t>CDT</w:t>
      </w:r>
      <w:r w:rsidR="00E01612">
        <w:t xml:space="preserve">, </w:t>
      </w:r>
      <w:r w:rsidR="00A61B72">
        <w:t xml:space="preserve">students answer </w:t>
      </w:r>
      <w:r w:rsidR="007513A9">
        <w:t xml:space="preserve">an approximately equal number of </w:t>
      </w:r>
      <w:r w:rsidR="00A61B72">
        <w:t xml:space="preserve">questions </w:t>
      </w:r>
      <w:r w:rsidR="004B73DC">
        <w:t xml:space="preserve">in each of </w:t>
      </w:r>
      <w:r w:rsidR="0014522F">
        <w:t>the</w:t>
      </w:r>
      <w:r w:rsidR="008935CC">
        <w:t xml:space="preserve"> PSSA or Keystone exam reporting categories</w:t>
      </w:r>
      <w:r w:rsidR="004B73DC">
        <w:t xml:space="preserve">. </w:t>
      </w:r>
      <w:r w:rsidR="00296660">
        <w:t xml:space="preserve"> </w:t>
      </w:r>
      <w:r w:rsidR="000A7351">
        <w:t xml:space="preserve">With the Diagnostic Category </w:t>
      </w:r>
      <w:r w:rsidR="00992602">
        <w:t xml:space="preserve">CDTs, </w:t>
      </w:r>
      <w:r w:rsidR="00581389">
        <w:t>students answer question</w:t>
      </w:r>
      <w:r w:rsidR="0014522F">
        <w:t>s</w:t>
      </w:r>
      <w:r w:rsidR="00844E85">
        <w:t xml:space="preserve"> based </w:t>
      </w:r>
      <w:r w:rsidR="00844E85">
        <w:lastRenderedPageBreak/>
        <w:t>upon</w:t>
      </w:r>
      <w:r w:rsidR="001D68A6">
        <w:t xml:space="preserve"> a single </w:t>
      </w:r>
      <w:r w:rsidR="00EB2AC9">
        <w:t>reporting category</w:t>
      </w:r>
      <w:r w:rsidR="001D68A6">
        <w:t>.</w:t>
      </w:r>
      <w:r w:rsidR="00950CFA">
        <w:t xml:space="preserve"> </w:t>
      </w:r>
      <w:r w:rsidR="001D68A6">
        <w:t xml:space="preserve"> </w:t>
      </w:r>
      <w:r w:rsidR="003B6BD7">
        <w:t xml:space="preserve">The </w:t>
      </w:r>
      <w:r w:rsidR="004B73DC">
        <w:t>CDT</w:t>
      </w:r>
      <w:r w:rsidR="00D74EB0">
        <w:t>s</w:t>
      </w:r>
      <w:r w:rsidR="00992327">
        <w:t xml:space="preserve"> a</w:t>
      </w:r>
      <w:r w:rsidR="00DD31FE">
        <w:t>llow</w:t>
      </w:r>
      <w:r w:rsidR="00D74EB0">
        <w:t xml:space="preserve"> </w:t>
      </w:r>
      <w:r w:rsidR="00DD31FE">
        <w:t>administration of</w:t>
      </w:r>
      <w:r w:rsidR="00992327">
        <w:t xml:space="preserve"> above and below grade level questions </w:t>
      </w:r>
      <w:r w:rsidR="00DD31FE">
        <w:t>to facilitate diagnoses</w:t>
      </w:r>
      <w:r w:rsidR="00DE1AFB">
        <w:t>. H</w:t>
      </w:r>
      <w:r w:rsidR="001D7B0B">
        <w:t xml:space="preserve">owever, </w:t>
      </w:r>
      <w:r w:rsidR="00776B66">
        <w:t xml:space="preserve">the </w:t>
      </w:r>
      <w:r w:rsidR="001D7B0B">
        <w:t>CDT</w:t>
      </w:r>
      <w:r w:rsidR="00D74EB0">
        <w:t xml:space="preserve">s do </w:t>
      </w:r>
      <w:r w:rsidR="00DD31FE">
        <w:t>not predict performance</w:t>
      </w:r>
      <w:r w:rsidR="00796B58">
        <w:t xml:space="preserve"> </w:t>
      </w:r>
      <w:r w:rsidR="001D7B0B">
        <w:t xml:space="preserve">on the summative assessments. </w:t>
      </w:r>
      <w:r w:rsidR="00DE1AFB">
        <w:t xml:space="preserve">The </w:t>
      </w:r>
      <w:r w:rsidR="00153BF1">
        <w:t>CDT</w:t>
      </w:r>
      <w:r w:rsidR="00D74EB0">
        <w:t xml:space="preserve">s are </w:t>
      </w:r>
      <w:r w:rsidR="00153BF1">
        <w:t>best used to answer questions such as</w:t>
      </w:r>
      <w:r w:rsidR="005E0D7F">
        <w:t>,</w:t>
      </w:r>
      <w:r w:rsidR="00153BF1">
        <w:t xml:space="preserve"> </w:t>
      </w:r>
      <w:r w:rsidR="00776B66">
        <w:t>“</w:t>
      </w:r>
      <w:r w:rsidR="00153BF1">
        <w:t>h</w:t>
      </w:r>
      <w:r w:rsidR="00796B58">
        <w:t xml:space="preserve">ow </w:t>
      </w:r>
      <w:r w:rsidR="00896772">
        <w:t>are</w:t>
      </w:r>
      <w:r w:rsidR="00796B58">
        <w:t xml:space="preserve"> student</w:t>
      </w:r>
      <w:r w:rsidR="00896772">
        <w:t>s</w:t>
      </w:r>
      <w:r w:rsidR="00796B58">
        <w:t xml:space="preserve"> performing today</w:t>
      </w:r>
      <w:r w:rsidR="0094147D">
        <w:t>, w</w:t>
      </w:r>
      <w:r w:rsidR="00796B58">
        <w:t>hat are the specific learning areas</w:t>
      </w:r>
      <w:r w:rsidR="0094147D">
        <w:t xml:space="preserve"> in which student</w:t>
      </w:r>
      <w:r w:rsidR="00896772">
        <w:t>s</w:t>
      </w:r>
      <w:r w:rsidR="0094147D">
        <w:t xml:space="preserve"> need support, and </w:t>
      </w:r>
      <w:r w:rsidR="00896772">
        <w:t>are stu</w:t>
      </w:r>
      <w:r w:rsidR="00796B58">
        <w:t>dent</w:t>
      </w:r>
      <w:r w:rsidR="00896772">
        <w:t>s</w:t>
      </w:r>
      <w:r w:rsidR="00796B58">
        <w:t xml:space="preserve"> performing above or below grade level</w:t>
      </w:r>
      <w:r w:rsidR="00685F26">
        <w:t>?</w:t>
      </w:r>
      <w:r w:rsidR="00017D2E">
        <w:t>”</w:t>
      </w:r>
      <w:r w:rsidR="00685F26">
        <w:t xml:space="preserve"> </w:t>
      </w:r>
      <w:r w:rsidR="00963ED9">
        <w:t>Results from the CDT</w:t>
      </w:r>
      <w:r w:rsidR="00D74EB0">
        <w:t>s</w:t>
      </w:r>
      <w:r w:rsidR="00963ED9">
        <w:t xml:space="preserve"> can be used to d</w:t>
      </w:r>
      <w:r w:rsidR="00192348">
        <w:t>etermine where to focus instruction to meet day</w:t>
      </w:r>
      <w:r w:rsidR="00881684">
        <w:t xml:space="preserve"> </w:t>
      </w:r>
      <w:r w:rsidR="00192348">
        <w:t>to</w:t>
      </w:r>
      <w:r w:rsidR="00881684">
        <w:t xml:space="preserve"> </w:t>
      </w:r>
      <w:r w:rsidR="00192348">
        <w:t>day learning goals</w:t>
      </w:r>
      <w:r w:rsidR="00963ED9">
        <w:t>.</w:t>
      </w:r>
      <w:r w:rsidR="00F041B8">
        <w:t xml:space="preserve"> </w:t>
      </w:r>
      <w:r w:rsidR="00E924F1">
        <w:t>The CDT</w:t>
      </w:r>
      <w:r w:rsidR="005238C6">
        <w:t>s</w:t>
      </w:r>
      <w:r w:rsidR="00E924F1">
        <w:t xml:space="preserve"> administration window </w:t>
      </w:r>
      <w:r w:rsidR="001B3EB4">
        <w:t>runs from mid-August through mid-June</w:t>
      </w:r>
      <w:r w:rsidR="008D4F0C">
        <w:t xml:space="preserve">, and </w:t>
      </w:r>
      <w:r w:rsidR="00E924F1">
        <w:t xml:space="preserve">LEAs may elect to administer the CDT </w:t>
      </w:r>
      <w:r w:rsidR="006773D6">
        <w:t xml:space="preserve">after the summative assessments </w:t>
      </w:r>
      <w:r w:rsidR="00E924F1">
        <w:t xml:space="preserve">as preparation for the following school year. CDT is free for all Pennsylvania </w:t>
      </w:r>
      <w:r w:rsidR="00F4314C">
        <w:t>schools</w:t>
      </w:r>
      <w:r w:rsidR="00F85B56">
        <w:t xml:space="preserve"> and is delivered on the same platform as Firefly and the state summative assessments</w:t>
      </w:r>
      <w:r w:rsidR="009D07E3">
        <w:t>.  R</w:t>
      </w:r>
      <w:r w:rsidR="00F041B8">
        <w:t xml:space="preserve">esults </w:t>
      </w:r>
      <w:r w:rsidR="00E924F1">
        <w:t>are delivered with</w:t>
      </w:r>
      <w:r w:rsidR="00F041B8">
        <w:t xml:space="preserve">in an </w:t>
      </w:r>
      <w:r w:rsidR="00F4314C">
        <w:t>hour</w:t>
      </w:r>
      <w:r w:rsidR="009D07E3">
        <w:t xml:space="preserve"> and include the following reports: </w:t>
      </w:r>
      <w:r w:rsidR="076D538D">
        <w:t xml:space="preserve"> Group Map, Individual Map, Learning Progression Map, Growth </w:t>
      </w:r>
      <w:r w:rsidR="005E0D7F">
        <w:t xml:space="preserve">and </w:t>
      </w:r>
      <w:r w:rsidR="076D538D">
        <w:t>Focus, and Batch Downloads</w:t>
      </w:r>
      <w:r w:rsidR="20C54818">
        <w:t>.</w:t>
      </w:r>
    </w:p>
    <w:p w14:paraId="07172587" w14:textId="77777777" w:rsidR="00B50847" w:rsidRDefault="00B50847" w:rsidP="00B50847">
      <w:pPr>
        <w:pStyle w:val="ListParagraph"/>
      </w:pPr>
    </w:p>
    <w:p w14:paraId="02B07DE4" w14:textId="38923373" w:rsidR="00626D9E" w:rsidRDefault="00335598" w:rsidP="009D0C22">
      <w:pPr>
        <w:pStyle w:val="ListParagraph"/>
        <w:numPr>
          <w:ilvl w:val="0"/>
          <w:numId w:val="1"/>
        </w:numPr>
      </w:pPr>
      <w:r>
        <w:t>Benchmark</w:t>
      </w:r>
      <w:r w:rsidR="001B5096">
        <w:t xml:space="preserve"> </w:t>
      </w:r>
      <w:r w:rsidR="00D36085">
        <w:t>assessments m</w:t>
      </w:r>
      <w:r w:rsidR="001B5096" w:rsidRPr="001B5096">
        <w:t xml:space="preserve">easure students’ progress </w:t>
      </w:r>
      <w:r w:rsidR="004234E7">
        <w:t xml:space="preserve">in relation to </w:t>
      </w:r>
      <w:r w:rsidR="001B5096" w:rsidRPr="001B5096">
        <w:t>grade level</w:t>
      </w:r>
      <w:r w:rsidR="00131205">
        <w:t xml:space="preserve"> or course level</w:t>
      </w:r>
      <w:r w:rsidR="001B5096" w:rsidRPr="001B5096">
        <w:t xml:space="preserve"> standards</w:t>
      </w:r>
      <w:r w:rsidR="002C50A9">
        <w:t xml:space="preserve">. </w:t>
      </w:r>
      <w:r w:rsidR="00131205">
        <w:t xml:space="preserve">The new </w:t>
      </w:r>
      <w:r w:rsidR="001159AA">
        <w:t>Firefly</w:t>
      </w:r>
      <w:r w:rsidR="00146F9D">
        <w:t xml:space="preserve"> </w:t>
      </w:r>
      <w:r w:rsidR="00131205">
        <w:t xml:space="preserve">benchmark assessment </w:t>
      </w:r>
      <w:r w:rsidR="002C50A9" w:rsidRPr="002C50A9">
        <w:t xml:space="preserve">is aligned to Pennsylvania standards to reflect and measure the same student knowledge and skills measured by the </w:t>
      </w:r>
      <w:r w:rsidR="009A06F5">
        <w:t xml:space="preserve">PSSA and Keystone </w:t>
      </w:r>
      <w:r w:rsidR="00F36D55">
        <w:t>E</w:t>
      </w:r>
      <w:r w:rsidR="009A06F5">
        <w:t xml:space="preserve">xams. </w:t>
      </w:r>
      <w:r w:rsidR="008D50B3">
        <w:t xml:space="preserve"> </w:t>
      </w:r>
      <w:r w:rsidR="00623177">
        <w:t xml:space="preserve">Firefly </w:t>
      </w:r>
      <w:r w:rsidR="000C26EA">
        <w:t xml:space="preserve">also differs from the CDTs in that </w:t>
      </w:r>
      <w:r w:rsidR="00623177">
        <w:t>questions are aligned to grade</w:t>
      </w:r>
      <w:r w:rsidR="00A3438B">
        <w:t>-</w:t>
      </w:r>
      <w:r w:rsidR="00623177">
        <w:t>level or course</w:t>
      </w:r>
      <w:r w:rsidR="00A3438B">
        <w:t>-</w:t>
      </w:r>
      <w:r w:rsidR="00623177">
        <w:t xml:space="preserve">level </w:t>
      </w:r>
      <w:r w:rsidR="009E4ACF" w:rsidRPr="009E4ACF">
        <w:t>expectations</w:t>
      </w:r>
      <w:r w:rsidR="00A3438B">
        <w:t xml:space="preserve">; </w:t>
      </w:r>
      <w:r w:rsidR="00F31936">
        <w:t xml:space="preserve">students do not answer questions above or below grade level. </w:t>
      </w:r>
      <w:r w:rsidR="00BC27E9">
        <w:t xml:space="preserve">The </w:t>
      </w:r>
      <w:r w:rsidR="009E4ACF" w:rsidRPr="009E4ACF">
        <w:t xml:space="preserve">number of </w:t>
      </w:r>
      <w:r w:rsidR="00BC27E9">
        <w:t xml:space="preserve">questions </w:t>
      </w:r>
      <w:r w:rsidR="0075344F">
        <w:t>for each reporting category follows</w:t>
      </w:r>
      <w:r w:rsidR="00BC27E9">
        <w:t xml:space="preserve"> the </w:t>
      </w:r>
      <w:r w:rsidR="009E4ACF" w:rsidRPr="009E4ACF">
        <w:t>summative</w:t>
      </w:r>
      <w:r w:rsidR="00BC27E9">
        <w:t xml:space="preserve"> assessment</w:t>
      </w:r>
      <w:r w:rsidR="009E4ACF" w:rsidRPr="009E4ACF">
        <w:t xml:space="preserve"> blueprints</w:t>
      </w:r>
      <w:r w:rsidR="00BC27E9">
        <w:t xml:space="preserve">. </w:t>
      </w:r>
      <w:r w:rsidR="00173705">
        <w:t xml:space="preserve">Firefly </w:t>
      </w:r>
      <w:r w:rsidR="00046B4F">
        <w:t xml:space="preserve">will </w:t>
      </w:r>
      <w:r w:rsidR="00173705">
        <w:t>p</w:t>
      </w:r>
      <w:r w:rsidR="009E4ACF" w:rsidRPr="009E4ACF">
        <w:t>redict summative performance</w:t>
      </w:r>
      <w:r w:rsidR="00046B4F">
        <w:t xml:space="preserve"> following the pilot year</w:t>
      </w:r>
      <w:r w:rsidR="00173705">
        <w:t xml:space="preserve">, and </w:t>
      </w:r>
      <w:r w:rsidR="000A3C70">
        <w:t xml:space="preserve">can best </w:t>
      </w:r>
      <w:r w:rsidR="00173705">
        <w:t>answer questions such as, “h</w:t>
      </w:r>
      <w:r w:rsidR="00F848DB" w:rsidRPr="00F848DB">
        <w:t xml:space="preserve">ow </w:t>
      </w:r>
      <w:r w:rsidR="00E9106C">
        <w:t xml:space="preserve">are </w:t>
      </w:r>
      <w:r w:rsidR="00F848DB" w:rsidRPr="00F848DB">
        <w:t>student</w:t>
      </w:r>
      <w:r w:rsidR="00E9106C">
        <w:t>s</w:t>
      </w:r>
      <w:r w:rsidR="00F848DB" w:rsidRPr="00F848DB">
        <w:t xml:space="preserve"> likely to perform at the end of the year</w:t>
      </w:r>
      <w:r w:rsidR="00E9106C">
        <w:t>,</w:t>
      </w:r>
      <w:r w:rsidR="000C2156">
        <w:t xml:space="preserve"> and</w:t>
      </w:r>
      <w:r w:rsidR="00E9106C">
        <w:t xml:space="preserve"> are </w:t>
      </w:r>
      <w:r w:rsidR="00F848DB" w:rsidRPr="00F848DB">
        <w:t>student</w:t>
      </w:r>
      <w:r w:rsidR="00E9106C">
        <w:t>s</w:t>
      </w:r>
      <w:r w:rsidR="00F848DB" w:rsidRPr="00F848DB">
        <w:t xml:space="preserve"> on track to meet our end</w:t>
      </w:r>
      <w:r w:rsidR="000A3C70">
        <w:t xml:space="preserve"> </w:t>
      </w:r>
      <w:r w:rsidR="00F848DB" w:rsidRPr="00F848DB">
        <w:t>of</w:t>
      </w:r>
      <w:r w:rsidR="000A3C70">
        <w:t xml:space="preserve"> </w:t>
      </w:r>
      <w:r w:rsidR="00F848DB" w:rsidRPr="00F848DB">
        <w:t>year grade-level goals</w:t>
      </w:r>
      <w:r w:rsidR="000C2156">
        <w:t xml:space="preserve"> or end of course goals</w:t>
      </w:r>
      <w:r w:rsidR="00976337">
        <w:t xml:space="preserve">?” </w:t>
      </w:r>
      <w:r w:rsidR="00001CB2">
        <w:t xml:space="preserve"> The Firefly administration window opens during the first week in </w:t>
      </w:r>
      <w:r w:rsidR="000A626C">
        <w:t>October and</w:t>
      </w:r>
      <w:r w:rsidR="00001CB2">
        <w:t xml:space="preserve"> closes right before the summative test window opens. </w:t>
      </w:r>
      <w:r w:rsidR="008B1600">
        <w:t xml:space="preserve"> </w:t>
      </w:r>
      <w:r w:rsidR="008A695A">
        <w:t xml:space="preserve">Firefly is free for all Pennsylvania </w:t>
      </w:r>
      <w:r w:rsidR="00F4314C">
        <w:t>schools</w:t>
      </w:r>
      <w:r w:rsidR="00001CB2">
        <w:t xml:space="preserve"> </w:t>
      </w:r>
      <w:r w:rsidR="00F4314C">
        <w:t xml:space="preserve">and is delivered on the same platform as </w:t>
      </w:r>
      <w:r w:rsidR="0027268D">
        <w:t>CDT</w:t>
      </w:r>
      <w:r w:rsidR="00F4314C">
        <w:t xml:space="preserve"> and the state summative assessments.</w:t>
      </w:r>
      <w:r w:rsidR="000E373B">
        <w:t xml:space="preserve"> </w:t>
      </w:r>
      <w:r w:rsidR="0027268D">
        <w:t>R</w:t>
      </w:r>
      <w:r w:rsidR="00F85B56">
        <w:t>esults are delivered within an hour</w:t>
      </w:r>
      <w:r w:rsidR="00497B30">
        <w:t xml:space="preserve">. </w:t>
      </w:r>
      <w:r w:rsidR="00E902E3">
        <w:t xml:space="preserve">During 2025-26, </w:t>
      </w:r>
      <w:r w:rsidR="006123EF">
        <w:t>Firefly reports</w:t>
      </w:r>
      <w:r w:rsidR="000B071C">
        <w:t xml:space="preserve"> for </w:t>
      </w:r>
      <w:r w:rsidR="007443DC">
        <w:t>M</w:t>
      </w:r>
      <w:r w:rsidR="000B071C">
        <w:t xml:space="preserve">athematics, ELA, Algebra I and Literature </w:t>
      </w:r>
      <w:r w:rsidR="006123EF">
        <w:t xml:space="preserve">will expand </w:t>
      </w:r>
      <w:r w:rsidR="00C12D3C">
        <w:t xml:space="preserve">extensively </w:t>
      </w:r>
      <w:r w:rsidR="00B513F3">
        <w:t>beyon</w:t>
      </w:r>
      <w:r w:rsidR="00850E4C">
        <w:t>d</w:t>
      </w:r>
      <w:r w:rsidR="006123EF">
        <w:t xml:space="preserve"> </w:t>
      </w:r>
      <w:r w:rsidR="00CC41F0">
        <w:t>Individual Student Reports (ISRs)</w:t>
      </w:r>
      <w:r w:rsidR="006123EF">
        <w:t xml:space="preserve"> </w:t>
      </w:r>
      <w:r w:rsidR="00B513F3">
        <w:t xml:space="preserve">and include: </w:t>
      </w:r>
      <w:r w:rsidR="00626D9E">
        <w:t xml:space="preserve">Student Dashboard with Instructional Strategies, Student Group Roster, </w:t>
      </w:r>
      <w:r w:rsidR="00885543">
        <w:t>Longitudinal Roster, Group Performance, Group Progress, Content Area Comparison</w:t>
      </w:r>
      <w:r w:rsidR="003B44A3">
        <w:t>, Reporting Category Comparison, and</w:t>
      </w:r>
      <w:r w:rsidR="00C12D3C">
        <w:t xml:space="preserve"> </w:t>
      </w:r>
      <w:r w:rsidR="00C87338">
        <w:t xml:space="preserve">Batch </w:t>
      </w:r>
      <w:r w:rsidR="003B44A3">
        <w:t>D</w:t>
      </w:r>
      <w:r w:rsidR="00C87338">
        <w:t>ownload</w:t>
      </w:r>
      <w:r w:rsidR="00BA1242">
        <w:t>s</w:t>
      </w:r>
      <w:r w:rsidR="00836E42">
        <w:t>.  For science</w:t>
      </w:r>
      <w:r w:rsidR="005A176B">
        <w:t xml:space="preserve"> and Biology, </w:t>
      </w:r>
      <w:r w:rsidR="000129C7">
        <w:t xml:space="preserve">Individual Student Reports </w:t>
      </w:r>
      <w:r w:rsidR="003A0494">
        <w:t>will be available</w:t>
      </w:r>
      <w:r w:rsidR="007443DC">
        <w:t xml:space="preserve"> during the 2025-26 school year</w:t>
      </w:r>
      <w:r w:rsidR="003A0494">
        <w:t>.</w:t>
      </w:r>
      <w:r w:rsidR="002A71FD">
        <w:t xml:space="preserve"> </w:t>
      </w:r>
    </w:p>
    <w:p w14:paraId="17204D8A" w14:textId="77777777" w:rsidR="002A71FD" w:rsidRDefault="002A71FD" w:rsidP="002A71FD">
      <w:pPr>
        <w:pStyle w:val="ListParagraph"/>
      </w:pPr>
    </w:p>
    <w:p w14:paraId="4552BBEE" w14:textId="77777777" w:rsidR="00D36085" w:rsidRDefault="00D36085" w:rsidP="00D36085">
      <w:pPr>
        <w:pStyle w:val="ListParagraph"/>
      </w:pPr>
    </w:p>
    <w:p w14:paraId="6B12DF30" w14:textId="49ABC837" w:rsidR="29B7A9E3" w:rsidRDefault="29B7A9E3" w:rsidP="29B7A9E3">
      <w:pPr>
        <w:rPr>
          <w:rFonts w:ascii="Times New Roman" w:eastAsia="Times New Roman" w:hAnsi="Times New Roman" w:cs="Times New Roman"/>
          <w:sz w:val="20"/>
          <w:szCs w:val="20"/>
        </w:rPr>
      </w:pPr>
    </w:p>
    <w:p w14:paraId="47765E82" w14:textId="77777777" w:rsidR="00227F52" w:rsidRDefault="00227F52" w:rsidP="00227F52">
      <w:pPr>
        <w:pStyle w:val="ListParagraph"/>
      </w:pPr>
    </w:p>
    <w:p w14:paraId="4DAD0C6F" w14:textId="77777777" w:rsidR="001F5E20" w:rsidRDefault="001F5E20" w:rsidP="00203791"/>
    <w:p w14:paraId="15D2561E" w14:textId="77777777" w:rsidR="00BF3D09" w:rsidRDefault="00BF3D09" w:rsidP="00203791"/>
    <w:p w14:paraId="3D00186A" w14:textId="77777777" w:rsidR="00B3771F" w:rsidRDefault="00B3771F" w:rsidP="00203791"/>
    <w:p w14:paraId="43F9BD21" w14:textId="77777777" w:rsidR="00B3771F" w:rsidRDefault="00B3771F" w:rsidP="00203791"/>
    <w:p w14:paraId="5718FE0D" w14:textId="77777777" w:rsidR="00B3771F" w:rsidRDefault="00B3771F" w:rsidP="00203791"/>
    <w:p w14:paraId="78ADFE77" w14:textId="77777777" w:rsidR="00B3771F" w:rsidRDefault="00B3771F" w:rsidP="00203791"/>
    <w:p w14:paraId="4033C185" w14:textId="77777777" w:rsidR="00B3771F" w:rsidRDefault="00B3771F" w:rsidP="00203791"/>
    <w:p w14:paraId="65CDECEA" w14:textId="1E7D2B2B" w:rsidR="0076020D" w:rsidRPr="001F072E" w:rsidRDefault="0076020D" w:rsidP="0076020D">
      <w:pPr>
        <w:rPr>
          <w:b/>
          <w:bCs/>
        </w:rPr>
      </w:pPr>
      <w:r w:rsidRPr="001F072E">
        <w:rPr>
          <w:b/>
          <w:bCs/>
        </w:rPr>
        <w:lastRenderedPageBreak/>
        <w:t>Elementary Grades K-</w:t>
      </w:r>
      <w:r>
        <w:rPr>
          <w:b/>
          <w:bCs/>
        </w:rPr>
        <w:t>2</w:t>
      </w:r>
      <w:r w:rsidRPr="001F072E">
        <w:rPr>
          <w:b/>
          <w:bCs/>
        </w:rPr>
        <w:t xml:space="preserve"> Assessment Calendar </w:t>
      </w:r>
    </w:p>
    <w:tbl>
      <w:tblPr>
        <w:tblStyle w:val="LightShading-Accent1"/>
        <w:tblW w:w="49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4221"/>
        <w:gridCol w:w="1697"/>
        <w:gridCol w:w="1333"/>
        <w:gridCol w:w="2174"/>
        <w:gridCol w:w="4693"/>
      </w:tblGrid>
      <w:tr w:rsidR="0076020D" w:rsidRPr="001F072E" w14:paraId="4B5315D3" w14:textId="77777777">
        <w:trPr>
          <w:cnfStyle w:val="100000000000" w:firstRow="1" w:lastRow="0" w:firstColumn="0" w:lastColumn="0" w:oddVBand="0" w:evenVBand="0" w:oddHBand="0" w:evenHBand="0" w:firstRowFirstColumn="0" w:firstRowLastColumn="0" w:lastRowFirstColumn="0" w:lastRowLastColumn="0"/>
        </w:trPr>
        <w:tc>
          <w:tcPr>
            <w:tcW w:w="1495" w:type="pct"/>
            <w:noWrap/>
          </w:tcPr>
          <w:p w14:paraId="38C7C437" w14:textId="42EDD10F" w:rsidR="0076020D" w:rsidRPr="00FF69A3" w:rsidRDefault="0076020D" w:rsidP="00057215">
            <w:pPr>
              <w:rPr>
                <w:color w:val="000000" w:themeColor="text1"/>
              </w:rPr>
            </w:pPr>
            <w:r w:rsidRPr="00FF69A3">
              <w:rPr>
                <w:color w:val="000000" w:themeColor="text1"/>
              </w:rPr>
              <w:t>Assessment</w:t>
            </w:r>
            <w:r>
              <w:rPr>
                <w:color w:val="000000" w:themeColor="text1"/>
              </w:rPr>
              <w:t>s Specific to Your LEA</w:t>
            </w:r>
          </w:p>
          <w:p w14:paraId="62BF459A" w14:textId="77777777" w:rsidR="0076020D" w:rsidRDefault="0076020D" w:rsidP="00057215">
            <w:pPr>
              <w:rPr>
                <w:b w:val="0"/>
                <w:bCs w:val="0"/>
                <w:color w:val="000000" w:themeColor="text1"/>
              </w:rPr>
            </w:pPr>
            <w:r>
              <w:rPr>
                <w:color w:val="000000" w:themeColor="text1"/>
              </w:rPr>
              <w:t xml:space="preserve">Purpose: </w:t>
            </w:r>
          </w:p>
          <w:p w14:paraId="5EDDFF28" w14:textId="77777777" w:rsidR="0076020D" w:rsidRDefault="0076020D" w:rsidP="00057215">
            <w:pPr>
              <w:rPr>
                <w:b w:val="0"/>
                <w:bCs w:val="0"/>
                <w:color w:val="000000" w:themeColor="text1"/>
              </w:rPr>
            </w:pPr>
          </w:p>
          <w:p w14:paraId="0592960C" w14:textId="77777777" w:rsidR="0076020D" w:rsidRDefault="0076020D" w:rsidP="00057215">
            <w:pPr>
              <w:rPr>
                <w:b w:val="0"/>
                <w:bCs w:val="0"/>
                <w:color w:val="000000" w:themeColor="text1"/>
              </w:rPr>
            </w:pPr>
          </w:p>
          <w:p w14:paraId="63930F24" w14:textId="77777777" w:rsidR="0076020D" w:rsidRDefault="0076020D" w:rsidP="00057215">
            <w:pPr>
              <w:rPr>
                <w:b w:val="0"/>
                <w:bCs w:val="0"/>
                <w:color w:val="000000" w:themeColor="text1"/>
              </w:rPr>
            </w:pPr>
          </w:p>
          <w:p w14:paraId="1BB8CE8B" w14:textId="77777777" w:rsidR="0076020D" w:rsidRPr="001F072E" w:rsidRDefault="0076020D" w:rsidP="00057215">
            <w:pPr>
              <w:rPr>
                <w:color w:val="000000" w:themeColor="text1"/>
              </w:rPr>
            </w:pPr>
          </w:p>
        </w:tc>
        <w:tc>
          <w:tcPr>
            <w:tcW w:w="601" w:type="pct"/>
          </w:tcPr>
          <w:p w14:paraId="1BD864A5" w14:textId="77777777" w:rsidR="0076020D" w:rsidRPr="001F072E" w:rsidRDefault="0076020D" w:rsidP="00057215">
            <w:pPr>
              <w:rPr>
                <w:color w:val="000000" w:themeColor="text1"/>
              </w:rPr>
            </w:pPr>
          </w:p>
        </w:tc>
        <w:tc>
          <w:tcPr>
            <w:tcW w:w="472" w:type="pct"/>
          </w:tcPr>
          <w:p w14:paraId="5799BF9E" w14:textId="77777777" w:rsidR="0076020D" w:rsidRPr="001F072E" w:rsidRDefault="0076020D" w:rsidP="00057215">
            <w:pPr>
              <w:rPr>
                <w:color w:val="000000" w:themeColor="text1"/>
              </w:rPr>
            </w:pPr>
          </w:p>
        </w:tc>
        <w:tc>
          <w:tcPr>
            <w:tcW w:w="770" w:type="pct"/>
          </w:tcPr>
          <w:p w14:paraId="4058FAA6" w14:textId="77777777" w:rsidR="0076020D" w:rsidRPr="001F072E" w:rsidRDefault="0076020D" w:rsidP="00057215">
            <w:pPr>
              <w:rPr>
                <w:color w:val="000000" w:themeColor="text1"/>
              </w:rPr>
            </w:pPr>
          </w:p>
        </w:tc>
        <w:tc>
          <w:tcPr>
            <w:tcW w:w="1662" w:type="pct"/>
          </w:tcPr>
          <w:p w14:paraId="30947B83" w14:textId="77777777" w:rsidR="0076020D" w:rsidRPr="001F072E" w:rsidRDefault="0076020D" w:rsidP="00057215">
            <w:pPr>
              <w:rPr>
                <w:color w:val="000000" w:themeColor="text1"/>
              </w:rPr>
            </w:pPr>
          </w:p>
        </w:tc>
      </w:tr>
      <w:tr w:rsidR="0076020D" w:rsidRPr="0023508C" w14:paraId="7508B5A5" w14:textId="77777777">
        <w:tc>
          <w:tcPr>
            <w:tcW w:w="1495" w:type="pct"/>
            <w:noWrap/>
          </w:tcPr>
          <w:p w14:paraId="4D791332" w14:textId="77777777" w:rsidR="0076020D" w:rsidRDefault="0076020D" w:rsidP="00057215">
            <w:pPr>
              <w:rPr>
                <w:b/>
                <w:bCs/>
                <w:color w:val="000000" w:themeColor="text1"/>
              </w:rPr>
            </w:pPr>
            <w:r>
              <w:rPr>
                <w:b/>
                <w:bCs/>
                <w:color w:val="000000" w:themeColor="text1"/>
              </w:rPr>
              <w:t>Name and Type of Assessment</w:t>
            </w:r>
          </w:p>
          <w:p w14:paraId="38E2534F" w14:textId="77777777" w:rsidR="0076020D" w:rsidRDefault="0076020D" w:rsidP="00057215">
            <w:pPr>
              <w:rPr>
                <w:b/>
                <w:bCs/>
                <w:color w:val="000000" w:themeColor="text1"/>
              </w:rPr>
            </w:pPr>
            <w:r>
              <w:rPr>
                <w:b/>
                <w:bCs/>
                <w:color w:val="000000" w:themeColor="text1"/>
              </w:rPr>
              <w:t>Grade(s)</w:t>
            </w:r>
          </w:p>
          <w:p w14:paraId="5DA2D7FC" w14:textId="77777777" w:rsidR="0076020D" w:rsidRPr="0023508C" w:rsidRDefault="0076020D" w:rsidP="00057215">
            <w:pPr>
              <w:rPr>
                <w:b/>
                <w:bCs/>
                <w:color w:val="000000" w:themeColor="text1"/>
              </w:rPr>
            </w:pPr>
            <w:r>
              <w:rPr>
                <w:b/>
                <w:bCs/>
                <w:color w:val="000000" w:themeColor="text1"/>
              </w:rPr>
              <w:t>Window</w:t>
            </w:r>
          </w:p>
        </w:tc>
        <w:tc>
          <w:tcPr>
            <w:tcW w:w="601" w:type="pct"/>
          </w:tcPr>
          <w:p w14:paraId="4B44DA07" w14:textId="77777777" w:rsidR="0076020D" w:rsidRPr="0023508C" w:rsidRDefault="0076020D" w:rsidP="00057215">
            <w:pPr>
              <w:pStyle w:val="DecimalAligned"/>
              <w:rPr>
                <w:b/>
                <w:bCs/>
                <w:color w:val="000000" w:themeColor="text1"/>
              </w:rPr>
            </w:pPr>
            <w:r w:rsidRPr="0023508C">
              <w:rPr>
                <w:b/>
                <w:bCs/>
                <w:color w:val="000000" w:themeColor="text1"/>
              </w:rPr>
              <w:t>Students</w:t>
            </w:r>
          </w:p>
        </w:tc>
        <w:tc>
          <w:tcPr>
            <w:tcW w:w="472" w:type="pct"/>
          </w:tcPr>
          <w:p w14:paraId="2B6D2592" w14:textId="77777777" w:rsidR="0076020D" w:rsidRPr="0023508C" w:rsidRDefault="0076020D" w:rsidP="00057215">
            <w:pPr>
              <w:rPr>
                <w:b/>
                <w:bCs/>
                <w:color w:val="000000" w:themeColor="text1"/>
              </w:rPr>
            </w:pPr>
            <w:r w:rsidRPr="0023508C">
              <w:rPr>
                <w:b/>
                <w:bCs/>
                <w:color w:val="000000" w:themeColor="text1"/>
              </w:rPr>
              <w:t xml:space="preserve">Date(s) </w:t>
            </w:r>
          </w:p>
          <w:p w14:paraId="15472284" w14:textId="77777777" w:rsidR="0076020D" w:rsidRPr="0023508C" w:rsidRDefault="0076020D" w:rsidP="00057215">
            <w:pPr>
              <w:pStyle w:val="DecimalAligned"/>
              <w:rPr>
                <w:b/>
                <w:bCs/>
                <w:color w:val="000000" w:themeColor="text1"/>
              </w:rPr>
            </w:pPr>
            <w:r w:rsidRPr="0023508C">
              <w:rPr>
                <w:b/>
                <w:bCs/>
                <w:color w:val="000000" w:themeColor="text1"/>
              </w:rPr>
              <w:t xml:space="preserve"> </w:t>
            </w:r>
          </w:p>
        </w:tc>
        <w:tc>
          <w:tcPr>
            <w:tcW w:w="770" w:type="pct"/>
          </w:tcPr>
          <w:p w14:paraId="6503D893" w14:textId="77777777" w:rsidR="0076020D" w:rsidRPr="0023508C" w:rsidRDefault="0076020D" w:rsidP="00057215">
            <w:pPr>
              <w:pStyle w:val="DecimalAligned"/>
              <w:rPr>
                <w:b/>
                <w:bCs/>
                <w:color w:val="000000" w:themeColor="text1"/>
              </w:rPr>
            </w:pPr>
            <w:r w:rsidRPr="0023508C">
              <w:rPr>
                <w:b/>
                <w:bCs/>
                <w:color w:val="000000" w:themeColor="text1"/>
              </w:rPr>
              <w:t xml:space="preserve">Administered by: </w:t>
            </w:r>
          </w:p>
        </w:tc>
        <w:tc>
          <w:tcPr>
            <w:tcW w:w="1662" w:type="pct"/>
          </w:tcPr>
          <w:p w14:paraId="5F986933" w14:textId="77777777" w:rsidR="0076020D" w:rsidRPr="0023508C" w:rsidRDefault="0076020D" w:rsidP="00057215">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76020D" w:rsidRPr="001F072E" w14:paraId="795A07A9" w14:textId="77777777">
        <w:tc>
          <w:tcPr>
            <w:tcW w:w="1495" w:type="pct"/>
            <w:noWrap/>
          </w:tcPr>
          <w:p w14:paraId="1244F3B6" w14:textId="1FE555F6" w:rsidR="0076020D" w:rsidRDefault="0076020D" w:rsidP="00057215">
            <w:pPr>
              <w:rPr>
                <w:color w:val="000000" w:themeColor="text1"/>
              </w:rPr>
            </w:pPr>
          </w:p>
          <w:p w14:paraId="74C411E7" w14:textId="77777777" w:rsidR="00AD1A2E" w:rsidRDefault="00AD1A2E" w:rsidP="00057215">
            <w:pPr>
              <w:rPr>
                <w:color w:val="000000" w:themeColor="text1"/>
              </w:rPr>
            </w:pPr>
          </w:p>
          <w:p w14:paraId="2B642998" w14:textId="77777777" w:rsidR="00AD1A2E" w:rsidRDefault="00AD1A2E" w:rsidP="00057215">
            <w:pPr>
              <w:rPr>
                <w:color w:val="000000" w:themeColor="text1"/>
              </w:rPr>
            </w:pPr>
          </w:p>
          <w:p w14:paraId="7D658DA5" w14:textId="77777777" w:rsidR="00AD1A2E" w:rsidRPr="001F072E" w:rsidRDefault="00AD1A2E" w:rsidP="00057215">
            <w:pPr>
              <w:rPr>
                <w:color w:val="000000" w:themeColor="text1"/>
              </w:rPr>
            </w:pPr>
          </w:p>
        </w:tc>
        <w:tc>
          <w:tcPr>
            <w:tcW w:w="601" w:type="pct"/>
          </w:tcPr>
          <w:p w14:paraId="3BF7E821" w14:textId="77777777" w:rsidR="0076020D" w:rsidRPr="001F072E" w:rsidRDefault="0076020D" w:rsidP="00057215">
            <w:pPr>
              <w:pStyle w:val="DecimalAligned"/>
              <w:rPr>
                <w:color w:val="000000" w:themeColor="text1"/>
              </w:rPr>
            </w:pPr>
          </w:p>
        </w:tc>
        <w:tc>
          <w:tcPr>
            <w:tcW w:w="472" w:type="pct"/>
          </w:tcPr>
          <w:p w14:paraId="30911720" w14:textId="77777777" w:rsidR="0076020D" w:rsidRPr="001F072E" w:rsidRDefault="0076020D" w:rsidP="00057215">
            <w:pPr>
              <w:pStyle w:val="DecimalAligned"/>
              <w:rPr>
                <w:color w:val="000000" w:themeColor="text1"/>
              </w:rPr>
            </w:pPr>
          </w:p>
        </w:tc>
        <w:tc>
          <w:tcPr>
            <w:tcW w:w="770" w:type="pct"/>
          </w:tcPr>
          <w:p w14:paraId="4930F7FF" w14:textId="77777777" w:rsidR="0076020D" w:rsidRPr="001F072E" w:rsidRDefault="0076020D" w:rsidP="00057215">
            <w:pPr>
              <w:pStyle w:val="DecimalAligned"/>
              <w:rPr>
                <w:color w:val="000000" w:themeColor="text1"/>
              </w:rPr>
            </w:pPr>
          </w:p>
        </w:tc>
        <w:tc>
          <w:tcPr>
            <w:tcW w:w="1662" w:type="pct"/>
          </w:tcPr>
          <w:p w14:paraId="76A6D583" w14:textId="77777777" w:rsidR="0076020D" w:rsidRPr="001F072E" w:rsidRDefault="0076020D" w:rsidP="00057215">
            <w:pPr>
              <w:pStyle w:val="DecimalAligned"/>
              <w:rPr>
                <w:color w:val="000000" w:themeColor="text1"/>
              </w:rPr>
            </w:pPr>
          </w:p>
        </w:tc>
      </w:tr>
      <w:tr w:rsidR="0076020D" w:rsidRPr="001F072E" w14:paraId="1FBA117B" w14:textId="77777777">
        <w:tc>
          <w:tcPr>
            <w:tcW w:w="1495" w:type="pct"/>
            <w:noWrap/>
          </w:tcPr>
          <w:p w14:paraId="5AFDE88F" w14:textId="77777777" w:rsidR="0076020D" w:rsidRDefault="0076020D" w:rsidP="00057215">
            <w:pPr>
              <w:rPr>
                <w:color w:val="000000" w:themeColor="text1"/>
              </w:rPr>
            </w:pPr>
          </w:p>
          <w:p w14:paraId="0F91B318" w14:textId="77777777" w:rsidR="00AD1A2E" w:rsidRDefault="00AD1A2E" w:rsidP="00057215">
            <w:pPr>
              <w:rPr>
                <w:color w:val="000000" w:themeColor="text1"/>
              </w:rPr>
            </w:pPr>
          </w:p>
          <w:p w14:paraId="34C000B9" w14:textId="77777777" w:rsidR="00AD1A2E" w:rsidRDefault="00AD1A2E" w:rsidP="00057215">
            <w:pPr>
              <w:rPr>
                <w:color w:val="000000" w:themeColor="text1"/>
              </w:rPr>
            </w:pPr>
          </w:p>
          <w:p w14:paraId="551037F7" w14:textId="77777777" w:rsidR="00AD1A2E" w:rsidRPr="001F072E" w:rsidRDefault="00AD1A2E" w:rsidP="00057215">
            <w:pPr>
              <w:rPr>
                <w:color w:val="000000" w:themeColor="text1"/>
              </w:rPr>
            </w:pPr>
          </w:p>
        </w:tc>
        <w:tc>
          <w:tcPr>
            <w:tcW w:w="601" w:type="pct"/>
          </w:tcPr>
          <w:p w14:paraId="6A3FE71A" w14:textId="77777777" w:rsidR="0076020D" w:rsidRPr="001F072E" w:rsidRDefault="0076020D" w:rsidP="00057215">
            <w:pPr>
              <w:pStyle w:val="DecimalAligned"/>
              <w:rPr>
                <w:color w:val="000000" w:themeColor="text1"/>
              </w:rPr>
            </w:pPr>
          </w:p>
        </w:tc>
        <w:tc>
          <w:tcPr>
            <w:tcW w:w="472" w:type="pct"/>
          </w:tcPr>
          <w:p w14:paraId="3091D19F" w14:textId="77777777" w:rsidR="0076020D" w:rsidRPr="001F072E" w:rsidRDefault="0076020D" w:rsidP="00057215">
            <w:pPr>
              <w:pStyle w:val="DecimalAligned"/>
              <w:rPr>
                <w:color w:val="000000" w:themeColor="text1"/>
              </w:rPr>
            </w:pPr>
          </w:p>
        </w:tc>
        <w:tc>
          <w:tcPr>
            <w:tcW w:w="770" w:type="pct"/>
          </w:tcPr>
          <w:p w14:paraId="6523A04B" w14:textId="77777777" w:rsidR="0076020D" w:rsidRPr="001F072E" w:rsidRDefault="0076020D" w:rsidP="00057215">
            <w:pPr>
              <w:pStyle w:val="DecimalAligned"/>
              <w:rPr>
                <w:color w:val="000000" w:themeColor="text1"/>
              </w:rPr>
            </w:pPr>
          </w:p>
        </w:tc>
        <w:tc>
          <w:tcPr>
            <w:tcW w:w="1662" w:type="pct"/>
          </w:tcPr>
          <w:p w14:paraId="22C94DCA" w14:textId="77777777" w:rsidR="0076020D" w:rsidRPr="001F072E" w:rsidRDefault="0076020D" w:rsidP="00057215">
            <w:pPr>
              <w:pStyle w:val="DecimalAligned"/>
              <w:rPr>
                <w:color w:val="000000" w:themeColor="text1"/>
              </w:rPr>
            </w:pPr>
          </w:p>
        </w:tc>
      </w:tr>
      <w:tr w:rsidR="00AD1A2E" w:rsidRPr="001F072E" w14:paraId="4EF693FF" w14:textId="77777777">
        <w:tc>
          <w:tcPr>
            <w:tcW w:w="1495" w:type="pct"/>
            <w:noWrap/>
          </w:tcPr>
          <w:p w14:paraId="48B7BEAF" w14:textId="77777777" w:rsidR="00AD1A2E" w:rsidRDefault="00AD1A2E" w:rsidP="00057215">
            <w:pPr>
              <w:rPr>
                <w:color w:val="000000" w:themeColor="text1"/>
              </w:rPr>
            </w:pPr>
          </w:p>
          <w:p w14:paraId="44DEDDDF" w14:textId="77777777" w:rsidR="00AD1A2E" w:rsidRDefault="00AD1A2E" w:rsidP="00057215">
            <w:pPr>
              <w:rPr>
                <w:color w:val="000000" w:themeColor="text1"/>
              </w:rPr>
            </w:pPr>
          </w:p>
          <w:p w14:paraId="593B6A3A" w14:textId="77777777" w:rsidR="00AD1A2E" w:rsidRDefault="00AD1A2E" w:rsidP="00057215">
            <w:pPr>
              <w:rPr>
                <w:color w:val="000000" w:themeColor="text1"/>
              </w:rPr>
            </w:pPr>
          </w:p>
          <w:p w14:paraId="2517AB62" w14:textId="77777777" w:rsidR="00AD1A2E" w:rsidRDefault="00AD1A2E" w:rsidP="00057215">
            <w:pPr>
              <w:rPr>
                <w:color w:val="000000" w:themeColor="text1"/>
              </w:rPr>
            </w:pPr>
          </w:p>
        </w:tc>
        <w:tc>
          <w:tcPr>
            <w:tcW w:w="601" w:type="pct"/>
          </w:tcPr>
          <w:p w14:paraId="181692D4" w14:textId="77777777" w:rsidR="00AD1A2E" w:rsidRPr="001F072E" w:rsidRDefault="00AD1A2E" w:rsidP="00057215">
            <w:pPr>
              <w:pStyle w:val="DecimalAligned"/>
              <w:rPr>
                <w:color w:val="000000" w:themeColor="text1"/>
              </w:rPr>
            </w:pPr>
          </w:p>
        </w:tc>
        <w:tc>
          <w:tcPr>
            <w:tcW w:w="472" w:type="pct"/>
          </w:tcPr>
          <w:p w14:paraId="350B7E09" w14:textId="77777777" w:rsidR="00AD1A2E" w:rsidRPr="001F072E" w:rsidRDefault="00AD1A2E" w:rsidP="00057215">
            <w:pPr>
              <w:pStyle w:val="DecimalAligned"/>
              <w:rPr>
                <w:color w:val="000000" w:themeColor="text1"/>
              </w:rPr>
            </w:pPr>
          </w:p>
        </w:tc>
        <w:tc>
          <w:tcPr>
            <w:tcW w:w="770" w:type="pct"/>
          </w:tcPr>
          <w:p w14:paraId="14EEE525" w14:textId="77777777" w:rsidR="00AD1A2E" w:rsidRPr="001F072E" w:rsidRDefault="00AD1A2E" w:rsidP="00057215">
            <w:pPr>
              <w:pStyle w:val="DecimalAligned"/>
              <w:rPr>
                <w:color w:val="000000" w:themeColor="text1"/>
              </w:rPr>
            </w:pPr>
          </w:p>
        </w:tc>
        <w:tc>
          <w:tcPr>
            <w:tcW w:w="1662" w:type="pct"/>
          </w:tcPr>
          <w:p w14:paraId="2BD96B50" w14:textId="77777777" w:rsidR="00AD1A2E" w:rsidRPr="001F072E" w:rsidRDefault="00AD1A2E" w:rsidP="00057215">
            <w:pPr>
              <w:pStyle w:val="DecimalAligned"/>
              <w:rPr>
                <w:color w:val="000000" w:themeColor="text1"/>
              </w:rPr>
            </w:pPr>
          </w:p>
        </w:tc>
      </w:tr>
      <w:tr w:rsidR="008966D9" w:rsidRPr="001F072E" w14:paraId="74914655" w14:textId="77777777">
        <w:tc>
          <w:tcPr>
            <w:tcW w:w="1495" w:type="pct"/>
            <w:noWrap/>
          </w:tcPr>
          <w:p w14:paraId="470D2CC0" w14:textId="77777777" w:rsidR="008966D9" w:rsidRDefault="008966D9" w:rsidP="00057215">
            <w:pPr>
              <w:rPr>
                <w:color w:val="000000" w:themeColor="text1"/>
              </w:rPr>
            </w:pPr>
          </w:p>
          <w:p w14:paraId="7F61CDFF" w14:textId="77777777" w:rsidR="008966D9" w:rsidRDefault="008966D9" w:rsidP="00057215">
            <w:pPr>
              <w:rPr>
                <w:color w:val="000000" w:themeColor="text1"/>
              </w:rPr>
            </w:pPr>
          </w:p>
          <w:p w14:paraId="40988C2B" w14:textId="77777777" w:rsidR="008966D9" w:rsidRDefault="008966D9" w:rsidP="00057215">
            <w:pPr>
              <w:rPr>
                <w:color w:val="000000" w:themeColor="text1"/>
              </w:rPr>
            </w:pPr>
          </w:p>
          <w:p w14:paraId="15A99981" w14:textId="77777777" w:rsidR="008966D9" w:rsidRDefault="008966D9" w:rsidP="00057215">
            <w:pPr>
              <w:rPr>
                <w:color w:val="000000" w:themeColor="text1"/>
              </w:rPr>
            </w:pPr>
          </w:p>
        </w:tc>
        <w:tc>
          <w:tcPr>
            <w:tcW w:w="601" w:type="pct"/>
          </w:tcPr>
          <w:p w14:paraId="2672A86E" w14:textId="77777777" w:rsidR="008966D9" w:rsidRPr="001F072E" w:rsidRDefault="008966D9" w:rsidP="00057215">
            <w:pPr>
              <w:pStyle w:val="DecimalAligned"/>
              <w:rPr>
                <w:color w:val="000000" w:themeColor="text1"/>
              </w:rPr>
            </w:pPr>
          </w:p>
        </w:tc>
        <w:tc>
          <w:tcPr>
            <w:tcW w:w="472" w:type="pct"/>
          </w:tcPr>
          <w:p w14:paraId="17B45124" w14:textId="77777777" w:rsidR="008966D9" w:rsidRPr="001F072E" w:rsidRDefault="008966D9" w:rsidP="00057215">
            <w:pPr>
              <w:pStyle w:val="DecimalAligned"/>
              <w:rPr>
                <w:color w:val="000000" w:themeColor="text1"/>
              </w:rPr>
            </w:pPr>
          </w:p>
        </w:tc>
        <w:tc>
          <w:tcPr>
            <w:tcW w:w="770" w:type="pct"/>
          </w:tcPr>
          <w:p w14:paraId="7B9988FF" w14:textId="77777777" w:rsidR="008966D9" w:rsidRPr="001F072E" w:rsidRDefault="008966D9" w:rsidP="00057215">
            <w:pPr>
              <w:pStyle w:val="DecimalAligned"/>
              <w:rPr>
                <w:color w:val="000000" w:themeColor="text1"/>
              </w:rPr>
            </w:pPr>
          </w:p>
        </w:tc>
        <w:tc>
          <w:tcPr>
            <w:tcW w:w="1662" w:type="pct"/>
          </w:tcPr>
          <w:p w14:paraId="4C29A44F" w14:textId="77777777" w:rsidR="008966D9" w:rsidRPr="001F072E" w:rsidRDefault="008966D9" w:rsidP="00057215">
            <w:pPr>
              <w:pStyle w:val="DecimalAligned"/>
              <w:rPr>
                <w:color w:val="000000" w:themeColor="text1"/>
              </w:rPr>
            </w:pPr>
          </w:p>
        </w:tc>
      </w:tr>
      <w:tr w:rsidR="008966D9" w:rsidRPr="001F072E" w14:paraId="7D76CE83" w14:textId="77777777">
        <w:tc>
          <w:tcPr>
            <w:tcW w:w="1495" w:type="pct"/>
            <w:noWrap/>
          </w:tcPr>
          <w:p w14:paraId="11499732" w14:textId="77777777" w:rsidR="00376E7E" w:rsidRDefault="00376E7E" w:rsidP="00376E7E">
            <w:pPr>
              <w:rPr>
                <w:color w:val="000000" w:themeColor="text1"/>
              </w:rPr>
            </w:pPr>
            <w:r>
              <w:rPr>
                <w:color w:val="000000" w:themeColor="text1"/>
              </w:rPr>
              <w:t>Progress Monitoring for students with IEPs</w:t>
            </w:r>
          </w:p>
          <w:p w14:paraId="6D7DE8BB" w14:textId="77777777" w:rsidR="008966D9" w:rsidRDefault="008966D9" w:rsidP="00057215">
            <w:pPr>
              <w:rPr>
                <w:color w:val="000000" w:themeColor="text1"/>
              </w:rPr>
            </w:pPr>
          </w:p>
          <w:p w14:paraId="10E9E9F4" w14:textId="77777777" w:rsidR="008966D9" w:rsidRDefault="008966D9" w:rsidP="00057215">
            <w:pPr>
              <w:rPr>
                <w:color w:val="000000" w:themeColor="text1"/>
              </w:rPr>
            </w:pPr>
          </w:p>
          <w:p w14:paraId="3FC09132" w14:textId="77777777" w:rsidR="008966D9" w:rsidRDefault="008966D9" w:rsidP="00057215">
            <w:pPr>
              <w:rPr>
                <w:color w:val="000000" w:themeColor="text1"/>
              </w:rPr>
            </w:pPr>
          </w:p>
        </w:tc>
        <w:tc>
          <w:tcPr>
            <w:tcW w:w="601" w:type="pct"/>
          </w:tcPr>
          <w:p w14:paraId="598EF0B2" w14:textId="77777777" w:rsidR="008966D9" w:rsidRPr="001F072E" w:rsidRDefault="008966D9" w:rsidP="00057215">
            <w:pPr>
              <w:pStyle w:val="DecimalAligned"/>
              <w:rPr>
                <w:color w:val="000000" w:themeColor="text1"/>
              </w:rPr>
            </w:pPr>
          </w:p>
        </w:tc>
        <w:tc>
          <w:tcPr>
            <w:tcW w:w="472" w:type="pct"/>
          </w:tcPr>
          <w:p w14:paraId="5BB4CC15" w14:textId="77777777" w:rsidR="008966D9" w:rsidRPr="001F072E" w:rsidRDefault="008966D9" w:rsidP="00057215">
            <w:pPr>
              <w:pStyle w:val="DecimalAligned"/>
              <w:rPr>
                <w:color w:val="000000" w:themeColor="text1"/>
              </w:rPr>
            </w:pPr>
          </w:p>
        </w:tc>
        <w:tc>
          <w:tcPr>
            <w:tcW w:w="770" w:type="pct"/>
          </w:tcPr>
          <w:p w14:paraId="42061F4A" w14:textId="77777777" w:rsidR="008966D9" w:rsidRPr="001F072E" w:rsidRDefault="008966D9" w:rsidP="00057215">
            <w:pPr>
              <w:pStyle w:val="DecimalAligned"/>
              <w:rPr>
                <w:color w:val="000000" w:themeColor="text1"/>
              </w:rPr>
            </w:pPr>
          </w:p>
        </w:tc>
        <w:tc>
          <w:tcPr>
            <w:tcW w:w="1662" w:type="pct"/>
          </w:tcPr>
          <w:p w14:paraId="7FEB35AB" w14:textId="77777777" w:rsidR="008966D9" w:rsidRPr="001F072E" w:rsidRDefault="008966D9" w:rsidP="00057215">
            <w:pPr>
              <w:pStyle w:val="DecimalAligned"/>
              <w:rPr>
                <w:color w:val="000000" w:themeColor="text1"/>
              </w:rPr>
            </w:pPr>
          </w:p>
        </w:tc>
      </w:tr>
      <w:tr w:rsidR="008966D9" w:rsidRPr="001F072E" w14:paraId="3CF8C383" w14:textId="77777777">
        <w:tc>
          <w:tcPr>
            <w:tcW w:w="1495" w:type="pct"/>
            <w:noWrap/>
          </w:tcPr>
          <w:p w14:paraId="65296F30" w14:textId="77777777" w:rsidR="00ED28C6" w:rsidRDefault="00ED28C6" w:rsidP="00ED28C6">
            <w:pPr>
              <w:rPr>
                <w:color w:val="000000" w:themeColor="text1"/>
              </w:rPr>
            </w:pPr>
            <w:r>
              <w:rPr>
                <w:color w:val="000000" w:themeColor="text1"/>
              </w:rPr>
              <w:t>WIDA to screen for English Learners</w:t>
            </w:r>
          </w:p>
          <w:p w14:paraId="47E89716" w14:textId="77777777" w:rsidR="008966D9" w:rsidRDefault="008966D9" w:rsidP="00057215">
            <w:pPr>
              <w:rPr>
                <w:color w:val="000000" w:themeColor="text1"/>
              </w:rPr>
            </w:pPr>
          </w:p>
          <w:p w14:paraId="29B3534C" w14:textId="77777777" w:rsidR="008966D9" w:rsidRDefault="008966D9" w:rsidP="00057215">
            <w:pPr>
              <w:rPr>
                <w:color w:val="000000" w:themeColor="text1"/>
              </w:rPr>
            </w:pPr>
          </w:p>
          <w:p w14:paraId="0B16F1B4" w14:textId="77777777" w:rsidR="008966D9" w:rsidRDefault="008966D9" w:rsidP="00057215">
            <w:pPr>
              <w:rPr>
                <w:color w:val="000000" w:themeColor="text1"/>
              </w:rPr>
            </w:pPr>
          </w:p>
        </w:tc>
        <w:tc>
          <w:tcPr>
            <w:tcW w:w="601" w:type="pct"/>
          </w:tcPr>
          <w:p w14:paraId="0A434D47" w14:textId="77777777" w:rsidR="008966D9" w:rsidRPr="001F072E" w:rsidRDefault="008966D9" w:rsidP="00057215">
            <w:pPr>
              <w:pStyle w:val="DecimalAligned"/>
              <w:rPr>
                <w:color w:val="000000" w:themeColor="text1"/>
              </w:rPr>
            </w:pPr>
          </w:p>
        </w:tc>
        <w:tc>
          <w:tcPr>
            <w:tcW w:w="472" w:type="pct"/>
          </w:tcPr>
          <w:p w14:paraId="52F849D3" w14:textId="77777777" w:rsidR="008966D9" w:rsidRPr="001F072E" w:rsidRDefault="008966D9" w:rsidP="00057215">
            <w:pPr>
              <w:pStyle w:val="DecimalAligned"/>
              <w:rPr>
                <w:color w:val="000000" w:themeColor="text1"/>
              </w:rPr>
            </w:pPr>
          </w:p>
        </w:tc>
        <w:tc>
          <w:tcPr>
            <w:tcW w:w="770" w:type="pct"/>
          </w:tcPr>
          <w:p w14:paraId="1A3503DD" w14:textId="77777777" w:rsidR="008966D9" w:rsidRPr="001F072E" w:rsidRDefault="008966D9" w:rsidP="00057215">
            <w:pPr>
              <w:pStyle w:val="DecimalAligned"/>
              <w:rPr>
                <w:color w:val="000000" w:themeColor="text1"/>
              </w:rPr>
            </w:pPr>
          </w:p>
        </w:tc>
        <w:tc>
          <w:tcPr>
            <w:tcW w:w="1662" w:type="pct"/>
          </w:tcPr>
          <w:p w14:paraId="7EE1F173" w14:textId="77777777" w:rsidR="008966D9" w:rsidRPr="001F072E" w:rsidRDefault="008966D9" w:rsidP="00057215">
            <w:pPr>
              <w:pStyle w:val="DecimalAligned"/>
              <w:rPr>
                <w:color w:val="000000" w:themeColor="text1"/>
              </w:rPr>
            </w:pPr>
          </w:p>
        </w:tc>
      </w:tr>
      <w:tr w:rsidR="0076020D" w:rsidRPr="001F072E" w14:paraId="7F865787" w14:textId="77777777">
        <w:trPr>
          <w:cnfStyle w:val="010000000000" w:firstRow="0" w:lastRow="1" w:firstColumn="0" w:lastColumn="0" w:oddVBand="0" w:evenVBand="0" w:oddHBand="0" w:evenHBand="0" w:firstRowFirstColumn="0" w:firstRowLastColumn="0" w:lastRowFirstColumn="0" w:lastRowLastColumn="0"/>
        </w:trPr>
        <w:tc>
          <w:tcPr>
            <w:tcW w:w="1495" w:type="pct"/>
            <w:noWrap/>
          </w:tcPr>
          <w:p w14:paraId="51E30A77" w14:textId="77777777" w:rsidR="0076020D" w:rsidRDefault="0076020D" w:rsidP="00057215">
            <w:pPr>
              <w:rPr>
                <w:color w:val="000000" w:themeColor="text1"/>
              </w:rPr>
            </w:pPr>
          </w:p>
          <w:p w14:paraId="0E154D07" w14:textId="77777777" w:rsidR="0076020D" w:rsidRDefault="0076020D" w:rsidP="00057215">
            <w:pPr>
              <w:rPr>
                <w:color w:val="000000" w:themeColor="text1"/>
              </w:rPr>
            </w:pPr>
          </w:p>
          <w:p w14:paraId="6238B831" w14:textId="77777777" w:rsidR="0076020D" w:rsidRDefault="0076020D" w:rsidP="00057215">
            <w:pPr>
              <w:rPr>
                <w:color w:val="000000" w:themeColor="text1"/>
              </w:rPr>
            </w:pPr>
          </w:p>
          <w:p w14:paraId="34FF27E9" w14:textId="77777777" w:rsidR="0076020D" w:rsidRDefault="0076020D" w:rsidP="00057215">
            <w:pPr>
              <w:rPr>
                <w:color w:val="000000" w:themeColor="text1"/>
              </w:rPr>
            </w:pPr>
          </w:p>
          <w:p w14:paraId="3BAAF601" w14:textId="77777777" w:rsidR="0076020D" w:rsidRPr="001F072E" w:rsidRDefault="0076020D" w:rsidP="00057215">
            <w:pPr>
              <w:rPr>
                <w:color w:val="000000" w:themeColor="text1"/>
              </w:rPr>
            </w:pPr>
          </w:p>
        </w:tc>
        <w:tc>
          <w:tcPr>
            <w:tcW w:w="601" w:type="pct"/>
          </w:tcPr>
          <w:p w14:paraId="28AC4E78" w14:textId="77777777" w:rsidR="0076020D" w:rsidRPr="001F072E" w:rsidRDefault="0076020D" w:rsidP="00057215">
            <w:pPr>
              <w:pStyle w:val="DecimalAligned"/>
              <w:rPr>
                <w:color w:val="000000" w:themeColor="text1"/>
              </w:rPr>
            </w:pPr>
          </w:p>
        </w:tc>
        <w:tc>
          <w:tcPr>
            <w:tcW w:w="472" w:type="pct"/>
          </w:tcPr>
          <w:p w14:paraId="754B1DB8" w14:textId="77777777" w:rsidR="0076020D" w:rsidRPr="001F072E" w:rsidRDefault="0076020D" w:rsidP="00057215">
            <w:pPr>
              <w:pStyle w:val="DecimalAligned"/>
              <w:rPr>
                <w:color w:val="000000" w:themeColor="text1"/>
              </w:rPr>
            </w:pPr>
          </w:p>
        </w:tc>
        <w:tc>
          <w:tcPr>
            <w:tcW w:w="770" w:type="pct"/>
          </w:tcPr>
          <w:p w14:paraId="5DC00AA9" w14:textId="77777777" w:rsidR="0076020D" w:rsidRPr="001F072E" w:rsidRDefault="0076020D" w:rsidP="00057215">
            <w:pPr>
              <w:pStyle w:val="DecimalAligned"/>
              <w:rPr>
                <w:color w:val="000000" w:themeColor="text1"/>
              </w:rPr>
            </w:pPr>
          </w:p>
        </w:tc>
        <w:tc>
          <w:tcPr>
            <w:tcW w:w="1662" w:type="pct"/>
          </w:tcPr>
          <w:p w14:paraId="2B65E81C" w14:textId="77777777" w:rsidR="0076020D" w:rsidRPr="001F072E" w:rsidRDefault="0076020D" w:rsidP="00057215">
            <w:pPr>
              <w:pStyle w:val="DecimalAligned"/>
              <w:rPr>
                <w:color w:val="000000" w:themeColor="text1"/>
              </w:rPr>
            </w:pPr>
          </w:p>
        </w:tc>
      </w:tr>
    </w:tbl>
    <w:p w14:paraId="3EB0FB12" w14:textId="7204CD8D" w:rsidR="006B4A34" w:rsidRPr="001F072E" w:rsidRDefault="006B4A34" w:rsidP="006B4A34">
      <w:pPr>
        <w:rPr>
          <w:b/>
          <w:bCs/>
        </w:rPr>
      </w:pPr>
      <w:r w:rsidRPr="001F072E">
        <w:rPr>
          <w:b/>
          <w:bCs/>
        </w:rPr>
        <w:lastRenderedPageBreak/>
        <w:t xml:space="preserve">Elementary Grades </w:t>
      </w:r>
      <w:r w:rsidR="0076020D">
        <w:rPr>
          <w:b/>
          <w:bCs/>
        </w:rPr>
        <w:t>3</w:t>
      </w:r>
      <w:r w:rsidRPr="001F072E">
        <w:rPr>
          <w:b/>
          <w:bCs/>
        </w:rPr>
        <w:t xml:space="preserve">-5 Assessment Calendar </w:t>
      </w:r>
    </w:p>
    <w:tbl>
      <w:tblPr>
        <w:tblStyle w:val="LightShading-Accent1"/>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925"/>
        <w:gridCol w:w="1775"/>
        <w:gridCol w:w="1410"/>
        <w:gridCol w:w="2249"/>
        <w:gridCol w:w="4770"/>
      </w:tblGrid>
      <w:tr w:rsidR="001F5B7E" w:rsidRPr="001F072E" w14:paraId="651A98E4" w14:textId="77777777">
        <w:trPr>
          <w:cnfStyle w:val="100000000000" w:firstRow="1" w:lastRow="0" w:firstColumn="0" w:lastColumn="0" w:oddVBand="0" w:evenVBand="0" w:oddHBand="0" w:evenHBand="0" w:firstRowFirstColumn="0" w:firstRowLastColumn="0" w:lastRowFirstColumn="0" w:lastRowLastColumn="0"/>
        </w:trPr>
        <w:tc>
          <w:tcPr>
            <w:tcW w:w="1389" w:type="pct"/>
            <w:noWrap/>
          </w:tcPr>
          <w:p w14:paraId="269CA4FA" w14:textId="7A94BD87" w:rsidR="006B4A34" w:rsidRPr="00FF69A3" w:rsidRDefault="006B4A34" w:rsidP="00DB33B3">
            <w:pPr>
              <w:rPr>
                <w:color w:val="000000" w:themeColor="text1"/>
              </w:rPr>
            </w:pPr>
            <w:r w:rsidRPr="00FF69A3">
              <w:rPr>
                <w:color w:val="000000" w:themeColor="text1"/>
              </w:rPr>
              <w:t>Diagnostic Assessment</w:t>
            </w:r>
            <w:r w:rsidR="00102C0E">
              <w:rPr>
                <w:color w:val="000000" w:themeColor="text1"/>
              </w:rPr>
              <w:t>s</w:t>
            </w:r>
          </w:p>
          <w:p w14:paraId="6271D094" w14:textId="77777777" w:rsidR="006B4A34" w:rsidRDefault="006B4A34" w:rsidP="00DB33B3">
            <w:pPr>
              <w:rPr>
                <w:b w:val="0"/>
                <w:bCs w:val="0"/>
                <w:color w:val="000000" w:themeColor="text1"/>
              </w:rPr>
            </w:pPr>
            <w:r>
              <w:rPr>
                <w:color w:val="000000" w:themeColor="text1"/>
              </w:rPr>
              <w:t xml:space="preserve">Purpose: </w:t>
            </w:r>
          </w:p>
          <w:p w14:paraId="435B9BBA" w14:textId="77777777" w:rsidR="006B4A34" w:rsidRDefault="006B4A34" w:rsidP="00DB33B3">
            <w:pPr>
              <w:rPr>
                <w:b w:val="0"/>
                <w:bCs w:val="0"/>
                <w:color w:val="000000" w:themeColor="text1"/>
              </w:rPr>
            </w:pPr>
          </w:p>
          <w:p w14:paraId="44C7EB16" w14:textId="77777777" w:rsidR="00DB6DA4" w:rsidRDefault="00DB6DA4" w:rsidP="00DB33B3">
            <w:pPr>
              <w:rPr>
                <w:b w:val="0"/>
                <w:bCs w:val="0"/>
                <w:color w:val="000000" w:themeColor="text1"/>
              </w:rPr>
            </w:pPr>
          </w:p>
          <w:p w14:paraId="445D8CC8" w14:textId="77777777" w:rsidR="00DB6DA4" w:rsidRDefault="00DB6DA4" w:rsidP="00DB33B3">
            <w:pPr>
              <w:rPr>
                <w:b w:val="0"/>
                <w:bCs w:val="0"/>
                <w:color w:val="000000" w:themeColor="text1"/>
              </w:rPr>
            </w:pPr>
          </w:p>
          <w:p w14:paraId="2C71C490" w14:textId="77777777" w:rsidR="006B4A34" w:rsidRPr="001F072E" w:rsidRDefault="006B4A34" w:rsidP="00DB33B3">
            <w:pPr>
              <w:rPr>
                <w:color w:val="000000" w:themeColor="text1"/>
              </w:rPr>
            </w:pPr>
          </w:p>
        </w:tc>
        <w:tc>
          <w:tcPr>
            <w:tcW w:w="628" w:type="pct"/>
          </w:tcPr>
          <w:p w14:paraId="238E84C8" w14:textId="77777777" w:rsidR="006B4A34" w:rsidRPr="001F072E" w:rsidRDefault="006B4A34" w:rsidP="00DB33B3">
            <w:pPr>
              <w:rPr>
                <w:color w:val="000000" w:themeColor="text1"/>
              </w:rPr>
            </w:pPr>
          </w:p>
        </w:tc>
        <w:tc>
          <w:tcPr>
            <w:tcW w:w="499" w:type="pct"/>
          </w:tcPr>
          <w:p w14:paraId="2D88B689" w14:textId="77777777" w:rsidR="006B4A34" w:rsidRPr="001F072E" w:rsidRDefault="006B4A34" w:rsidP="00DB33B3">
            <w:pPr>
              <w:rPr>
                <w:color w:val="000000" w:themeColor="text1"/>
              </w:rPr>
            </w:pPr>
          </w:p>
        </w:tc>
        <w:tc>
          <w:tcPr>
            <w:tcW w:w="796" w:type="pct"/>
          </w:tcPr>
          <w:p w14:paraId="70CF835A" w14:textId="77777777" w:rsidR="006B4A34" w:rsidRPr="001F072E" w:rsidRDefault="006B4A34" w:rsidP="00DB33B3">
            <w:pPr>
              <w:rPr>
                <w:color w:val="000000" w:themeColor="text1"/>
              </w:rPr>
            </w:pPr>
          </w:p>
        </w:tc>
        <w:tc>
          <w:tcPr>
            <w:tcW w:w="1688" w:type="pct"/>
          </w:tcPr>
          <w:p w14:paraId="63EF0EE0" w14:textId="77777777" w:rsidR="006B4A34" w:rsidRPr="001F072E" w:rsidRDefault="006B4A34" w:rsidP="00DB33B3">
            <w:pPr>
              <w:rPr>
                <w:color w:val="000000" w:themeColor="text1"/>
              </w:rPr>
            </w:pPr>
          </w:p>
        </w:tc>
      </w:tr>
      <w:tr w:rsidR="001F5B7E" w:rsidRPr="001F072E" w14:paraId="4853DAE8" w14:textId="77777777">
        <w:tc>
          <w:tcPr>
            <w:tcW w:w="1389" w:type="pct"/>
            <w:noWrap/>
          </w:tcPr>
          <w:p w14:paraId="486843C9" w14:textId="77777777" w:rsidR="006B4A34" w:rsidRPr="0023508C" w:rsidRDefault="006B4A34" w:rsidP="00DB33B3">
            <w:pPr>
              <w:rPr>
                <w:b/>
                <w:bCs/>
                <w:color w:val="000000" w:themeColor="text1"/>
              </w:rPr>
            </w:pPr>
            <w:r w:rsidRPr="0023508C">
              <w:rPr>
                <w:b/>
                <w:bCs/>
                <w:color w:val="000000" w:themeColor="text1"/>
              </w:rPr>
              <w:t>Classroom Diagnostic Tools (CDT)</w:t>
            </w:r>
          </w:p>
          <w:p w14:paraId="62FD5181" w14:textId="77777777" w:rsidR="006B4A34" w:rsidRPr="0023508C" w:rsidRDefault="006B4A34" w:rsidP="00DB33B3">
            <w:pPr>
              <w:rPr>
                <w:b/>
                <w:bCs/>
                <w:color w:val="000000" w:themeColor="text1"/>
              </w:rPr>
            </w:pPr>
            <w:r w:rsidRPr="0023508C">
              <w:rPr>
                <w:b/>
                <w:bCs/>
                <w:color w:val="000000" w:themeColor="text1"/>
              </w:rPr>
              <w:t>Grades 3, 4, 5</w:t>
            </w:r>
          </w:p>
          <w:p w14:paraId="2B2CB9C0" w14:textId="77777777" w:rsidR="006B4A34" w:rsidRPr="0023508C" w:rsidRDefault="006B4A34" w:rsidP="00DB33B3">
            <w:pPr>
              <w:rPr>
                <w:b/>
                <w:bCs/>
                <w:color w:val="000000" w:themeColor="text1"/>
              </w:rPr>
            </w:pPr>
            <w:r w:rsidRPr="0023508C">
              <w:rPr>
                <w:b/>
                <w:bCs/>
                <w:color w:val="000000" w:themeColor="text1"/>
              </w:rPr>
              <w:t>Window 8/25/25-6/12/26</w:t>
            </w:r>
          </w:p>
        </w:tc>
        <w:tc>
          <w:tcPr>
            <w:tcW w:w="628" w:type="pct"/>
          </w:tcPr>
          <w:p w14:paraId="6DDEC633" w14:textId="77777777" w:rsidR="006B4A34" w:rsidRPr="0023508C" w:rsidRDefault="006B4A34" w:rsidP="00DB33B3">
            <w:pPr>
              <w:pStyle w:val="DecimalAligned"/>
              <w:rPr>
                <w:b/>
                <w:bCs/>
                <w:color w:val="000000" w:themeColor="text1"/>
              </w:rPr>
            </w:pPr>
            <w:r w:rsidRPr="0023508C">
              <w:rPr>
                <w:b/>
                <w:bCs/>
                <w:color w:val="000000" w:themeColor="text1"/>
              </w:rPr>
              <w:t>Students</w:t>
            </w:r>
          </w:p>
        </w:tc>
        <w:tc>
          <w:tcPr>
            <w:tcW w:w="499" w:type="pct"/>
          </w:tcPr>
          <w:p w14:paraId="16668F5C" w14:textId="77777777" w:rsidR="006B4A34" w:rsidRPr="0023508C" w:rsidRDefault="006B4A34" w:rsidP="00DB33B3">
            <w:pPr>
              <w:rPr>
                <w:b/>
                <w:bCs/>
                <w:color w:val="000000" w:themeColor="text1"/>
              </w:rPr>
            </w:pPr>
            <w:r w:rsidRPr="0023508C">
              <w:rPr>
                <w:b/>
                <w:bCs/>
                <w:color w:val="000000" w:themeColor="text1"/>
              </w:rPr>
              <w:t xml:space="preserve">Date(s) </w:t>
            </w:r>
          </w:p>
          <w:p w14:paraId="77968792" w14:textId="77777777" w:rsidR="006B4A34" w:rsidRPr="0023508C" w:rsidRDefault="006B4A34" w:rsidP="00DB33B3">
            <w:pPr>
              <w:pStyle w:val="DecimalAligned"/>
              <w:rPr>
                <w:b/>
                <w:bCs/>
                <w:color w:val="000000" w:themeColor="text1"/>
              </w:rPr>
            </w:pPr>
            <w:r w:rsidRPr="0023508C">
              <w:rPr>
                <w:b/>
                <w:bCs/>
                <w:color w:val="000000" w:themeColor="text1"/>
              </w:rPr>
              <w:t xml:space="preserve"> </w:t>
            </w:r>
          </w:p>
        </w:tc>
        <w:tc>
          <w:tcPr>
            <w:tcW w:w="796" w:type="pct"/>
          </w:tcPr>
          <w:p w14:paraId="64DBF35C" w14:textId="77777777" w:rsidR="006B4A34" w:rsidRPr="0023508C" w:rsidRDefault="006B4A34" w:rsidP="00DB33B3">
            <w:pPr>
              <w:pStyle w:val="DecimalAligned"/>
              <w:rPr>
                <w:b/>
                <w:bCs/>
                <w:color w:val="000000" w:themeColor="text1"/>
              </w:rPr>
            </w:pPr>
            <w:r w:rsidRPr="0023508C">
              <w:rPr>
                <w:b/>
                <w:bCs/>
                <w:color w:val="000000" w:themeColor="text1"/>
              </w:rPr>
              <w:t xml:space="preserve">Administered by: </w:t>
            </w:r>
          </w:p>
        </w:tc>
        <w:tc>
          <w:tcPr>
            <w:tcW w:w="1688" w:type="pct"/>
          </w:tcPr>
          <w:p w14:paraId="6513EC0F" w14:textId="77777777" w:rsidR="006B4A34" w:rsidRPr="0023508C" w:rsidRDefault="006B4A34" w:rsidP="00DB33B3">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1F5B7E" w:rsidRPr="001F072E" w14:paraId="2FDB07CD" w14:textId="77777777">
        <w:tc>
          <w:tcPr>
            <w:tcW w:w="1389" w:type="pct"/>
            <w:noWrap/>
          </w:tcPr>
          <w:p w14:paraId="5CB555F8" w14:textId="77777777" w:rsidR="006B4A34" w:rsidRDefault="006B4A34" w:rsidP="00DB33B3">
            <w:pPr>
              <w:rPr>
                <w:color w:val="000000" w:themeColor="text1"/>
              </w:rPr>
            </w:pPr>
            <w:r w:rsidRPr="001F072E">
              <w:rPr>
                <w:color w:val="000000" w:themeColor="text1"/>
              </w:rPr>
              <w:t xml:space="preserve">CDT Mathematics </w:t>
            </w:r>
          </w:p>
          <w:p w14:paraId="004A1B58" w14:textId="77777777" w:rsidR="00415401" w:rsidRDefault="00415401" w:rsidP="00DB33B3">
            <w:pPr>
              <w:rPr>
                <w:color w:val="000000" w:themeColor="text1"/>
              </w:rPr>
            </w:pPr>
          </w:p>
          <w:p w14:paraId="0C6E81A7" w14:textId="77777777" w:rsidR="00DB6DA4" w:rsidRDefault="00DB6DA4" w:rsidP="00DB33B3">
            <w:pPr>
              <w:rPr>
                <w:color w:val="000000" w:themeColor="text1"/>
              </w:rPr>
            </w:pPr>
          </w:p>
          <w:p w14:paraId="279CE10A" w14:textId="77777777" w:rsidR="00DB6DA4" w:rsidRDefault="00DB6DA4" w:rsidP="00DB33B3">
            <w:pPr>
              <w:rPr>
                <w:color w:val="000000" w:themeColor="text1"/>
              </w:rPr>
            </w:pPr>
          </w:p>
          <w:p w14:paraId="48ADC37A" w14:textId="77777777" w:rsidR="00DB6DA4" w:rsidRDefault="00DB6DA4" w:rsidP="00DB33B3">
            <w:pPr>
              <w:rPr>
                <w:color w:val="000000" w:themeColor="text1"/>
              </w:rPr>
            </w:pPr>
          </w:p>
          <w:p w14:paraId="6D8DEC23" w14:textId="77777777" w:rsidR="00DB6DA4" w:rsidRDefault="00DB6DA4" w:rsidP="00DB33B3">
            <w:pPr>
              <w:rPr>
                <w:color w:val="000000" w:themeColor="text1"/>
              </w:rPr>
            </w:pPr>
          </w:p>
          <w:p w14:paraId="5401DFDB" w14:textId="77777777" w:rsidR="00415401" w:rsidRPr="001F072E" w:rsidRDefault="00415401" w:rsidP="00DB33B3">
            <w:pPr>
              <w:rPr>
                <w:color w:val="000000" w:themeColor="text1"/>
              </w:rPr>
            </w:pPr>
          </w:p>
        </w:tc>
        <w:tc>
          <w:tcPr>
            <w:tcW w:w="628" w:type="pct"/>
          </w:tcPr>
          <w:p w14:paraId="66F5ABC6" w14:textId="77777777" w:rsidR="006B4A34" w:rsidRPr="001F072E" w:rsidRDefault="006B4A34" w:rsidP="00DB33B3">
            <w:pPr>
              <w:pStyle w:val="DecimalAligned"/>
              <w:rPr>
                <w:color w:val="000000" w:themeColor="text1"/>
              </w:rPr>
            </w:pPr>
          </w:p>
        </w:tc>
        <w:tc>
          <w:tcPr>
            <w:tcW w:w="499" w:type="pct"/>
          </w:tcPr>
          <w:p w14:paraId="79CBB540" w14:textId="77777777" w:rsidR="006B4A34" w:rsidRPr="001F072E" w:rsidRDefault="006B4A34" w:rsidP="00DB33B3">
            <w:pPr>
              <w:pStyle w:val="DecimalAligned"/>
              <w:rPr>
                <w:color w:val="000000" w:themeColor="text1"/>
              </w:rPr>
            </w:pPr>
          </w:p>
        </w:tc>
        <w:tc>
          <w:tcPr>
            <w:tcW w:w="796" w:type="pct"/>
          </w:tcPr>
          <w:p w14:paraId="16F54ECA" w14:textId="77777777" w:rsidR="006B4A34" w:rsidRPr="001F072E" w:rsidRDefault="006B4A34" w:rsidP="00DB33B3">
            <w:pPr>
              <w:pStyle w:val="DecimalAligned"/>
              <w:rPr>
                <w:color w:val="000000" w:themeColor="text1"/>
              </w:rPr>
            </w:pPr>
          </w:p>
        </w:tc>
        <w:tc>
          <w:tcPr>
            <w:tcW w:w="1688" w:type="pct"/>
          </w:tcPr>
          <w:p w14:paraId="5BDC5CA5" w14:textId="77777777" w:rsidR="006B4A34" w:rsidRPr="001F072E" w:rsidRDefault="006B4A34" w:rsidP="00DB33B3">
            <w:pPr>
              <w:pStyle w:val="DecimalAligned"/>
              <w:rPr>
                <w:color w:val="000000" w:themeColor="text1"/>
              </w:rPr>
            </w:pPr>
          </w:p>
        </w:tc>
      </w:tr>
      <w:tr w:rsidR="001F5B7E" w:rsidRPr="001F072E" w14:paraId="4141D03A" w14:textId="77777777">
        <w:tc>
          <w:tcPr>
            <w:tcW w:w="1389" w:type="pct"/>
            <w:noWrap/>
          </w:tcPr>
          <w:p w14:paraId="12CF33CB" w14:textId="77777777" w:rsidR="006B4A34" w:rsidRDefault="006B4A34" w:rsidP="00DB33B3">
            <w:pPr>
              <w:rPr>
                <w:color w:val="000000" w:themeColor="text1"/>
              </w:rPr>
            </w:pPr>
            <w:r w:rsidRPr="001F072E">
              <w:rPr>
                <w:color w:val="000000" w:themeColor="text1"/>
              </w:rPr>
              <w:t xml:space="preserve">CDT Reading </w:t>
            </w:r>
          </w:p>
          <w:p w14:paraId="299BB6CC" w14:textId="77777777" w:rsidR="00415401" w:rsidRDefault="00415401" w:rsidP="00DB33B3">
            <w:pPr>
              <w:rPr>
                <w:color w:val="000000" w:themeColor="text1"/>
              </w:rPr>
            </w:pPr>
          </w:p>
          <w:p w14:paraId="050542AD" w14:textId="77777777" w:rsidR="00DB6DA4" w:rsidRDefault="00DB6DA4" w:rsidP="00DB33B3">
            <w:pPr>
              <w:rPr>
                <w:color w:val="000000" w:themeColor="text1"/>
              </w:rPr>
            </w:pPr>
          </w:p>
          <w:p w14:paraId="469F1E19" w14:textId="77777777" w:rsidR="00DB6DA4" w:rsidRDefault="00DB6DA4" w:rsidP="00DB33B3">
            <w:pPr>
              <w:rPr>
                <w:color w:val="000000" w:themeColor="text1"/>
              </w:rPr>
            </w:pPr>
          </w:p>
          <w:p w14:paraId="58627955" w14:textId="77777777" w:rsidR="00DB6DA4" w:rsidRDefault="00DB6DA4" w:rsidP="00DB33B3">
            <w:pPr>
              <w:rPr>
                <w:color w:val="000000" w:themeColor="text1"/>
              </w:rPr>
            </w:pPr>
          </w:p>
          <w:p w14:paraId="1F2D05B7" w14:textId="77777777" w:rsidR="00DB6DA4" w:rsidRDefault="00DB6DA4" w:rsidP="00DB33B3">
            <w:pPr>
              <w:rPr>
                <w:color w:val="000000" w:themeColor="text1"/>
              </w:rPr>
            </w:pPr>
          </w:p>
          <w:p w14:paraId="00C6FF7F" w14:textId="77777777" w:rsidR="00415401" w:rsidRPr="001F072E" w:rsidRDefault="00415401" w:rsidP="00DB33B3">
            <w:pPr>
              <w:rPr>
                <w:color w:val="000000" w:themeColor="text1"/>
              </w:rPr>
            </w:pPr>
          </w:p>
        </w:tc>
        <w:tc>
          <w:tcPr>
            <w:tcW w:w="628" w:type="pct"/>
          </w:tcPr>
          <w:p w14:paraId="6D444B34" w14:textId="77777777" w:rsidR="006B4A34" w:rsidRPr="001F072E" w:rsidRDefault="006B4A34" w:rsidP="00DB33B3">
            <w:pPr>
              <w:pStyle w:val="DecimalAligned"/>
              <w:rPr>
                <w:color w:val="000000" w:themeColor="text1"/>
              </w:rPr>
            </w:pPr>
          </w:p>
        </w:tc>
        <w:tc>
          <w:tcPr>
            <w:tcW w:w="499" w:type="pct"/>
          </w:tcPr>
          <w:p w14:paraId="70060033" w14:textId="77777777" w:rsidR="006B4A34" w:rsidRPr="001F072E" w:rsidRDefault="006B4A34" w:rsidP="00DB33B3">
            <w:pPr>
              <w:pStyle w:val="DecimalAligned"/>
              <w:rPr>
                <w:color w:val="000000" w:themeColor="text1"/>
              </w:rPr>
            </w:pPr>
          </w:p>
        </w:tc>
        <w:tc>
          <w:tcPr>
            <w:tcW w:w="796" w:type="pct"/>
          </w:tcPr>
          <w:p w14:paraId="3142A914" w14:textId="77777777" w:rsidR="006B4A34" w:rsidRPr="001F072E" w:rsidRDefault="006B4A34" w:rsidP="00DB33B3">
            <w:pPr>
              <w:pStyle w:val="DecimalAligned"/>
              <w:rPr>
                <w:color w:val="000000" w:themeColor="text1"/>
              </w:rPr>
            </w:pPr>
          </w:p>
        </w:tc>
        <w:tc>
          <w:tcPr>
            <w:tcW w:w="1688" w:type="pct"/>
          </w:tcPr>
          <w:p w14:paraId="655D242D" w14:textId="77777777" w:rsidR="006B4A34" w:rsidRPr="001F072E" w:rsidRDefault="006B4A34" w:rsidP="00DB33B3">
            <w:pPr>
              <w:pStyle w:val="DecimalAligned"/>
              <w:rPr>
                <w:color w:val="000000" w:themeColor="text1"/>
              </w:rPr>
            </w:pPr>
          </w:p>
        </w:tc>
      </w:tr>
      <w:tr w:rsidR="001F5B7E" w:rsidRPr="001F072E" w14:paraId="5E10E33A" w14:textId="77777777">
        <w:tc>
          <w:tcPr>
            <w:tcW w:w="1389" w:type="pct"/>
            <w:noWrap/>
          </w:tcPr>
          <w:p w14:paraId="69469CC1" w14:textId="2F5270D6" w:rsidR="006B4A34" w:rsidRDefault="006B4A34" w:rsidP="00DB33B3">
            <w:pPr>
              <w:rPr>
                <w:color w:val="000000" w:themeColor="text1"/>
              </w:rPr>
            </w:pPr>
            <w:r w:rsidRPr="001F072E">
              <w:rPr>
                <w:color w:val="000000" w:themeColor="text1"/>
              </w:rPr>
              <w:t xml:space="preserve">CDT Science  </w:t>
            </w:r>
          </w:p>
          <w:p w14:paraId="5D128E76" w14:textId="77777777" w:rsidR="00415401" w:rsidRDefault="00415401" w:rsidP="00DB33B3">
            <w:pPr>
              <w:rPr>
                <w:color w:val="000000" w:themeColor="text1"/>
              </w:rPr>
            </w:pPr>
          </w:p>
          <w:p w14:paraId="36119F38" w14:textId="77777777" w:rsidR="00DB6DA4" w:rsidRDefault="00DB6DA4" w:rsidP="00DB33B3">
            <w:pPr>
              <w:rPr>
                <w:color w:val="000000" w:themeColor="text1"/>
              </w:rPr>
            </w:pPr>
          </w:p>
          <w:p w14:paraId="317FEB01" w14:textId="77777777" w:rsidR="00DB6DA4" w:rsidRDefault="00DB6DA4" w:rsidP="00DB33B3">
            <w:pPr>
              <w:rPr>
                <w:color w:val="000000" w:themeColor="text1"/>
              </w:rPr>
            </w:pPr>
          </w:p>
          <w:p w14:paraId="641762BF" w14:textId="77777777" w:rsidR="00DB6DA4" w:rsidRDefault="00DB6DA4" w:rsidP="00DB33B3">
            <w:pPr>
              <w:rPr>
                <w:color w:val="000000" w:themeColor="text1"/>
              </w:rPr>
            </w:pPr>
          </w:p>
          <w:p w14:paraId="19EEFCF1" w14:textId="77777777" w:rsidR="00DB6DA4" w:rsidRDefault="00DB6DA4" w:rsidP="00DB33B3">
            <w:pPr>
              <w:rPr>
                <w:color w:val="000000" w:themeColor="text1"/>
              </w:rPr>
            </w:pPr>
          </w:p>
          <w:p w14:paraId="14DE20E8" w14:textId="36079C91" w:rsidR="00415401" w:rsidRPr="001F072E" w:rsidRDefault="00415401" w:rsidP="00DB33B3">
            <w:pPr>
              <w:rPr>
                <w:color w:val="000000" w:themeColor="text1"/>
              </w:rPr>
            </w:pPr>
          </w:p>
        </w:tc>
        <w:tc>
          <w:tcPr>
            <w:tcW w:w="628" w:type="pct"/>
          </w:tcPr>
          <w:p w14:paraId="28A123F9" w14:textId="77777777" w:rsidR="006B4A34" w:rsidRPr="001F072E" w:rsidRDefault="006B4A34" w:rsidP="00DB33B3">
            <w:pPr>
              <w:pStyle w:val="DecimalAligned"/>
              <w:rPr>
                <w:color w:val="000000" w:themeColor="text1"/>
              </w:rPr>
            </w:pPr>
          </w:p>
        </w:tc>
        <w:tc>
          <w:tcPr>
            <w:tcW w:w="499" w:type="pct"/>
          </w:tcPr>
          <w:p w14:paraId="48EDCA11" w14:textId="77777777" w:rsidR="006B4A34" w:rsidRPr="001F072E" w:rsidRDefault="006B4A34" w:rsidP="00DB33B3">
            <w:pPr>
              <w:pStyle w:val="DecimalAligned"/>
              <w:rPr>
                <w:color w:val="000000" w:themeColor="text1"/>
              </w:rPr>
            </w:pPr>
          </w:p>
        </w:tc>
        <w:tc>
          <w:tcPr>
            <w:tcW w:w="796" w:type="pct"/>
          </w:tcPr>
          <w:p w14:paraId="656DDA5F" w14:textId="77777777" w:rsidR="006B4A34" w:rsidRPr="001F072E" w:rsidRDefault="006B4A34" w:rsidP="00DB33B3">
            <w:pPr>
              <w:pStyle w:val="DecimalAligned"/>
              <w:rPr>
                <w:color w:val="000000" w:themeColor="text1"/>
              </w:rPr>
            </w:pPr>
          </w:p>
        </w:tc>
        <w:tc>
          <w:tcPr>
            <w:tcW w:w="1688" w:type="pct"/>
          </w:tcPr>
          <w:p w14:paraId="425F5371" w14:textId="77777777" w:rsidR="006B4A34" w:rsidRPr="001F072E" w:rsidRDefault="006B4A34" w:rsidP="00DB33B3">
            <w:pPr>
              <w:pStyle w:val="DecimalAligned"/>
              <w:rPr>
                <w:color w:val="000000" w:themeColor="text1"/>
              </w:rPr>
            </w:pPr>
          </w:p>
        </w:tc>
      </w:tr>
      <w:tr w:rsidR="001F5B7E" w:rsidRPr="001F072E" w14:paraId="2F24DB69" w14:textId="77777777">
        <w:tc>
          <w:tcPr>
            <w:tcW w:w="1389" w:type="pct"/>
            <w:noWrap/>
          </w:tcPr>
          <w:p w14:paraId="39E1A8DE" w14:textId="77777777" w:rsidR="006B4A34" w:rsidRDefault="006B4A34" w:rsidP="00DB33B3">
            <w:pPr>
              <w:rPr>
                <w:color w:val="000000" w:themeColor="text1"/>
              </w:rPr>
            </w:pPr>
            <w:r w:rsidRPr="001F072E">
              <w:rPr>
                <w:color w:val="000000" w:themeColor="text1"/>
              </w:rPr>
              <w:t xml:space="preserve">CDT Writing </w:t>
            </w:r>
          </w:p>
          <w:p w14:paraId="385B0622" w14:textId="77777777" w:rsidR="00415401" w:rsidRDefault="00415401" w:rsidP="00DB33B3">
            <w:pPr>
              <w:rPr>
                <w:color w:val="000000" w:themeColor="text1"/>
              </w:rPr>
            </w:pPr>
          </w:p>
          <w:p w14:paraId="0D8ACFAE" w14:textId="77777777" w:rsidR="00DB6DA4" w:rsidRDefault="00DB6DA4" w:rsidP="00DB33B3">
            <w:pPr>
              <w:rPr>
                <w:color w:val="000000" w:themeColor="text1"/>
              </w:rPr>
            </w:pPr>
          </w:p>
          <w:p w14:paraId="7E40B0A1" w14:textId="77777777" w:rsidR="00DB6DA4" w:rsidRDefault="00DB6DA4" w:rsidP="00DB33B3">
            <w:pPr>
              <w:rPr>
                <w:color w:val="000000" w:themeColor="text1"/>
              </w:rPr>
            </w:pPr>
          </w:p>
          <w:p w14:paraId="2E155CED" w14:textId="77777777" w:rsidR="00DB6DA4" w:rsidRDefault="00DB6DA4" w:rsidP="00DB33B3">
            <w:pPr>
              <w:rPr>
                <w:color w:val="000000" w:themeColor="text1"/>
              </w:rPr>
            </w:pPr>
          </w:p>
          <w:p w14:paraId="49F49524" w14:textId="77777777" w:rsidR="00DB6DA4" w:rsidRDefault="00DB6DA4" w:rsidP="00DB33B3">
            <w:pPr>
              <w:rPr>
                <w:color w:val="000000" w:themeColor="text1"/>
              </w:rPr>
            </w:pPr>
          </w:p>
          <w:p w14:paraId="48EA055B" w14:textId="77777777" w:rsidR="00415401" w:rsidRPr="001F072E" w:rsidRDefault="00415401" w:rsidP="00DB33B3">
            <w:pPr>
              <w:rPr>
                <w:color w:val="000000" w:themeColor="text1"/>
              </w:rPr>
            </w:pPr>
          </w:p>
        </w:tc>
        <w:tc>
          <w:tcPr>
            <w:tcW w:w="628" w:type="pct"/>
          </w:tcPr>
          <w:p w14:paraId="54DC535E" w14:textId="77777777" w:rsidR="006B4A34" w:rsidRPr="001F072E" w:rsidRDefault="006B4A34" w:rsidP="00DB33B3">
            <w:pPr>
              <w:pStyle w:val="DecimalAligned"/>
              <w:rPr>
                <w:color w:val="000000" w:themeColor="text1"/>
              </w:rPr>
            </w:pPr>
          </w:p>
        </w:tc>
        <w:tc>
          <w:tcPr>
            <w:tcW w:w="499" w:type="pct"/>
          </w:tcPr>
          <w:p w14:paraId="237718CA" w14:textId="77777777" w:rsidR="006B4A34" w:rsidRPr="001F072E" w:rsidRDefault="006B4A34" w:rsidP="00DB33B3">
            <w:pPr>
              <w:pStyle w:val="DecimalAligned"/>
              <w:rPr>
                <w:color w:val="000000" w:themeColor="text1"/>
              </w:rPr>
            </w:pPr>
          </w:p>
        </w:tc>
        <w:tc>
          <w:tcPr>
            <w:tcW w:w="796" w:type="pct"/>
          </w:tcPr>
          <w:p w14:paraId="2AFEB67B" w14:textId="77777777" w:rsidR="006B4A34" w:rsidRPr="001F072E" w:rsidRDefault="006B4A34" w:rsidP="00DB33B3">
            <w:pPr>
              <w:pStyle w:val="DecimalAligned"/>
              <w:rPr>
                <w:color w:val="000000" w:themeColor="text1"/>
              </w:rPr>
            </w:pPr>
          </w:p>
        </w:tc>
        <w:tc>
          <w:tcPr>
            <w:tcW w:w="1688" w:type="pct"/>
          </w:tcPr>
          <w:p w14:paraId="08AB4FE6" w14:textId="77777777" w:rsidR="006B4A34" w:rsidRPr="001F072E" w:rsidRDefault="006B4A34" w:rsidP="00DB33B3">
            <w:pPr>
              <w:pStyle w:val="DecimalAligned"/>
              <w:rPr>
                <w:color w:val="000000" w:themeColor="text1"/>
              </w:rPr>
            </w:pPr>
          </w:p>
        </w:tc>
      </w:tr>
    </w:tbl>
    <w:p w14:paraId="19A254E8" w14:textId="77777777" w:rsidR="00DB6DA4" w:rsidRDefault="00DB6DA4" w:rsidP="006B4A34"/>
    <w:tbl>
      <w:tblPr>
        <w:tblStyle w:val="LightShading-Accent1"/>
        <w:tblW w:w="49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922"/>
        <w:gridCol w:w="1773"/>
        <w:gridCol w:w="1409"/>
        <w:gridCol w:w="2248"/>
        <w:gridCol w:w="4766"/>
      </w:tblGrid>
      <w:tr w:rsidR="00593CC8" w:rsidRPr="001F072E" w14:paraId="3CB75F21" w14:textId="77777777">
        <w:trPr>
          <w:cnfStyle w:val="100000000000" w:firstRow="1" w:lastRow="0" w:firstColumn="0" w:lastColumn="0" w:oddVBand="0" w:evenVBand="0" w:oddHBand="0" w:evenHBand="0" w:firstRowFirstColumn="0" w:firstRowLastColumn="0" w:lastRowFirstColumn="0" w:lastRowLastColumn="0"/>
        </w:trPr>
        <w:tc>
          <w:tcPr>
            <w:tcW w:w="1389" w:type="pct"/>
            <w:noWrap/>
          </w:tcPr>
          <w:p w14:paraId="7C84DAA8" w14:textId="2F8F3B22" w:rsidR="006B4A34" w:rsidRPr="00FF69A3" w:rsidRDefault="006B4A34" w:rsidP="00DB33B3">
            <w:pPr>
              <w:rPr>
                <w:color w:val="000000" w:themeColor="text1"/>
              </w:rPr>
            </w:pPr>
            <w:r>
              <w:rPr>
                <w:color w:val="000000" w:themeColor="text1"/>
              </w:rPr>
              <w:lastRenderedPageBreak/>
              <w:t>Benchmark</w:t>
            </w:r>
            <w:r w:rsidRPr="00FF69A3">
              <w:rPr>
                <w:color w:val="000000" w:themeColor="text1"/>
              </w:rPr>
              <w:t xml:space="preserve"> Assessment</w:t>
            </w:r>
            <w:r w:rsidR="00102C0E">
              <w:rPr>
                <w:color w:val="000000" w:themeColor="text1"/>
              </w:rPr>
              <w:t>s</w:t>
            </w:r>
            <w:r w:rsidR="00593CC8">
              <w:rPr>
                <w:color w:val="000000" w:themeColor="text1"/>
              </w:rPr>
              <w:t xml:space="preserve"> </w:t>
            </w:r>
          </w:p>
          <w:p w14:paraId="0FC55951" w14:textId="77777777" w:rsidR="006B4A34" w:rsidRDefault="006B4A34" w:rsidP="00DB33B3">
            <w:pPr>
              <w:rPr>
                <w:b w:val="0"/>
                <w:bCs w:val="0"/>
                <w:color w:val="000000" w:themeColor="text1"/>
              </w:rPr>
            </w:pPr>
            <w:r>
              <w:rPr>
                <w:color w:val="000000" w:themeColor="text1"/>
              </w:rPr>
              <w:t xml:space="preserve">Purpose: </w:t>
            </w:r>
          </w:p>
          <w:p w14:paraId="21003CB0" w14:textId="77777777" w:rsidR="006B4A34" w:rsidRDefault="006B4A34" w:rsidP="00DB33B3">
            <w:pPr>
              <w:rPr>
                <w:color w:val="000000" w:themeColor="text1"/>
              </w:rPr>
            </w:pPr>
          </w:p>
          <w:p w14:paraId="2124F19F" w14:textId="77777777" w:rsidR="006B4A34" w:rsidRDefault="006B4A34" w:rsidP="00DB33B3">
            <w:pPr>
              <w:rPr>
                <w:b w:val="0"/>
                <w:bCs w:val="0"/>
                <w:color w:val="000000" w:themeColor="text1"/>
              </w:rPr>
            </w:pPr>
          </w:p>
          <w:p w14:paraId="48D1567B" w14:textId="77777777" w:rsidR="006B4A34" w:rsidRDefault="006B4A34" w:rsidP="00DB33B3">
            <w:pPr>
              <w:rPr>
                <w:b w:val="0"/>
                <w:bCs w:val="0"/>
                <w:color w:val="000000" w:themeColor="text1"/>
              </w:rPr>
            </w:pPr>
          </w:p>
          <w:p w14:paraId="215637C1" w14:textId="77777777" w:rsidR="009D2D8F" w:rsidRPr="001F072E" w:rsidRDefault="009D2D8F" w:rsidP="00DB33B3">
            <w:pPr>
              <w:rPr>
                <w:color w:val="000000" w:themeColor="text1"/>
              </w:rPr>
            </w:pPr>
          </w:p>
        </w:tc>
        <w:tc>
          <w:tcPr>
            <w:tcW w:w="628" w:type="pct"/>
          </w:tcPr>
          <w:p w14:paraId="03A5BC89" w14:textId="77777777" w:rsidR="006B4A34" w:rsidRPr="001F072E" w:rsidRDefault="006B4A34" w:rsidP="00DB33B3">
            <w:pPr>
              <w:rPr>
                <w:color w:val="000000" w:themeColor="text1"/>
              </w:rPr>
            </w:pPr>
          </w:p>
        </w:tc>
        <w:tc>
          <w:tcPr>
            <w:tcW w:w="499" w:type="pct"/>
          </w:tcPr>
          <w:p w14:paraId="083E89F2" w14:textId="77777777" w:rsidR="006B4A34" w:rsidRPr="001F072E" w:rsidRDefault="006B4A34" w:rsidP="00DB33B3">
            <w:pPr>
              <w:rPr>
                <w:color w:val="000000" w:themeColor="text1"/>
              </w:rPr>
            </w:pPr>
          </w:p>
        </w:tc>
        <w:tc>
          <w:tcPr>
            <w:tcW w:w="796" w:type="pct"/>
          </w:tcPr>
          <w:p w14:paraId="623EC8E7" w14:textId="77777777" w:rsidR="006B4A34" w:rsidRPr="001F072E" w:rsidRDefault="006B4A34" w:rsidP="00DB33B3">
            <w:pPr>
              <w:rPr>
                <w:color w:val="000000" w:themeColor="text1"/>
              </w:rPr>
            </w:pPr>
          </w:p>
        </w:tc>
        <w:tc>
          <w:tcPr>
            <w:tcW w:w="1688" w:type="pct"/>
          </w:tcPr>
          <w:p w14:paraId="1DAE2468" w14:textId="77777777" w:rsidR="006B4A34" w:rsidRPr="001F072E" w:rsidRDefault="006B4A34" w:rsidP="00DB33B3">
            <w:pPr>
              <w:rPr>
                <w:color w:val="000000" w:themeColor="text1"/>
              </w:rPr>
            </w:pPr>
          </w:p>
        </w:tc>
      </w:tr>
      <w:tr w:rsidR="00593CC8" w:rsidRPr="0023508C" w14:paraId="39304235" w14:textId="77777777">
        <w:tc>
          <w:tcPr>
            <w:tcW w:w="1389" w:type="pct"/>
            <w:noWrap/>
          </w:tcPr>
          <w:p w14:paraId="61C95B6A" w14:textId="77777777" w:rsidR="006B4A34" w:rsidRPr="0023508C" w:rsidRDefault="006B4A34" w:rsidP="00DB33B3">
            <w:pPr>
              <w:rPr>
                <w:b/>
                <w:bCs/>
                <w:color w:val="000000" w:themeColor="text1"/>
              </w:rPr>
            </w:pPr>
            <w:r w:rsidRPr="0023508C">
              <w:rPr>
                <w:b/>
                <w:bCs/>
                <w:color w:val="000000" w:themeColor="text1"/>
              </w:rPr>
              <w:t xml:space="preserve">Firefly </w:t>
            </w:r>
          </w:p>
          <w:p w14:paraId="04C4D6F7" w14:textId="77777777" w:rsidR="006B4A34" w:rsidRPr="0023508C" w:rsidRDefault="006B4A34" w:rsidP="00DB33B3">
            <w:pPr>
              <w:rPr>
                <w:b/>
                <w:bCs/>
                <w:color w:val="000000" w:themeColor="text1"/>
              </w:rPr>
            </w:pPr>
            <w:r w:rsidRPr="0023508C">
              <w:rPr>
                <w:b/>
                <w:bCs/>
                <w:color w:val="000000" w:themeColor="text1"/>
              </w:rPr>
              <w:t>Grades 3, 4, 5</w:t>
            </w:r>
          </w:p>
          <w:p w14:paraId="0E7772F6" w14:textId="77777777" w:rsidR="006B4A34" w:rsidRDefault="006B4A34" w:rsidP="00DB33B3">
            <w:pPr>
              <w:rPr>
                <w:b/>
                <w:bCs/>
                <w:color w:val="000000" w:themeColor="text1"/>
              </w:rPr>
            </w:pPr>
            <w:r w:rsidRPr="0023508C">
              <w:rPr>
                <w:b/>
                <w:bCs/>
                <w:color w:val="000000" w:themeColor="text1"/>
              </w:rPr>
              <w:t>Window 10/6/25 – 4/17/26</w:t>
            </w:r>
          </w:p>
          <w:p w14:paraId="178207CF" w14:textId="32D4B417" w:rsidR="006B4A34" w:rsidRPr="0023508C" w:rsidRDefault="006B4A34" w:rsidP="00DB33B3">
            <w:pPr>
              <w:rPr>
                <w:b/>
                <w:bCs/>
                <w:color w:val="000000" w:themeColor="text1"/>
              </w:rPr>
            </w:pPr>
            <w:r>
              <w:rPr>
                <w:b/>
                <w:bCs/>
                <w:color w:val="000000" w:themeColor="text1"/>
              </w:rPr>
              <w:t xml:space="preserve">May administer </w:t>
            </w:r>
            <w:r w:rsidR="00683963">
              <w:rPr>
                <w:b/>
                <w:bCs/>
                <w:color w:val="000000" w:themeColor="text1"/>
              </w:rPr>
              <w:t xml:space="preserve">each up </w:t>
            </w:r>
            <w:r>
              <w:rPr>
                <w:b/>
                <w:bCs/>
                <w:color w:val="000000" w:themeColor="text1"/>
              </w:rPr>
              <w:t>to 3 times</w:t>
            </w:r>
          </w:p>
        </w:tc>
        <w:tc>
          <w:tcPr>
            <w:tcW w:w="628" w:type="pct"/>
          </w:tcPr>
          <w:p w14:paraId="72724BC4" w14:textId="77777777" w:rsidR="006B4A34" w:rsidRPr="0023508C" w:rsidRDefault="006B4A34" w:rsidP="00DB33B3">
            <w:pPr>
              <w:pStyle w:val="DecimalAligned"/>
              <w:rPr>
                <w:b/>
                <w:bCs/>
                <w:color w:val="000000" w:themeColor="text1"/>
              </w:rPr>
            </w:pPr>
            <w:r w:rsidRPr="0023508C">
              <w:rPr>
                <w:b/>
                <w:bCs/>
                <w:color w:val="000000" w:themeColor="text1"/>
              </w:rPr>
              <w:t>Students</w:t>
            </w:r>
          </w:p>
        </w:tc>
        <w:tc>
          <w:tcPr>
            <w:tcW w:w="499" w:type="pct"/>
          </w:tcPr>
          <w:p w14:paraId="25D1878E" w14:textId="77777777" w:rsidR="006B4A34" w:rsidRPr="0023508C" w:rsidRDefault="006B4A34" w:rsidP="00DB33B3">
            <w:pPr>
              <w:rPr>
                <w:b/>
                <w:bCs/>
                <w:color w:val="000000" w:themeColor="text1"/>
              </w:rPr>
            </w:pPr>
            <w:r w:rsidRPr="0023508C">
              <w:rPr>
                <w:b/>
                <w:bCs/>
                <w:color w:val="000000" w:themeColor="text1"/>
              </w:rPr>
              <w:t xml:space="preserve">Date(s) </w:t>
            </w:r>
          </w:p>
          <w:p w14:paraId="724A150B" w14:textId="77777777" w:rsidR="006B4A34" w:rsidRPr="0023508C" w:rsidRDefault="006B4A34" w:rsidP="00DB33B3">
            <w:pPr>
              <w:pStyle w:val="DecimalAligned"/>
              <w:rPr>
                <w:b/>
                <w:bCs/>
                <w:color w:val="000000" w:themeColor="text1"/>
              </w:rPr>
            </w:pPr>
            <w:r w:rsidRPr="0023508C">
              <w:rPr>
                <w:b/>
                <w:bCs/>
                <w:color w:val="000000" w:themeColor="text1"/>
              </w:rPr>
              <w:t xml:space="preserve"> </w:t>
            </w:r>
          </w:p>
        </w:tc>
        <w:tc>
          <w:tcPr>
            <w:tcW w:w="796" w:type="pct"/>
          </w:tcPr>
          <w:p w14:paraId="1F164B9F" w14:textId="77777777" w:rsidR="006B4A34" w:rsidRPr="0023508C" w:rsidRDefault="006B4A34" w:rsidP="00DB33B3">
            <w:pPr>
              <w:pStyle w:val="DecimalAligned"/>
              <w:rPr>
                <w:b/>
                <w:bCs/>
                <w:color w:val="000000" w:themeColor="text1"/>
              </w:rPr>
            </w:pPr>
            <w:r w:rsidRPr="0023508C">
              <w:rPr>
                <w:b/>
                <w:bCs/>
                <w:color w:val="000000" w:themeColor="text1"/>
              </w:rPr>
              <w:t xml:space="preserve">Administered by: </w:t>
            </w:r>
          </w:p>
        </w:tc>
        <w:tc>
          <w:tcPr>
            <w:tcW w:w="1688" w:type="pct"/>
          </w:tcPr>
          <w:p w14:paraId="355FD9B8" w14:textId="77777777" w:rsidR="006B4A34" w:rsidRPr="0023508C" w:rsidRDefault="006B4A34" w:rsidP="00DB33B3">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593CC8" w:rsidRPr="001F072E" w14:paraId="6863E36A" w14:textId="77777777">
        <w:tc>
          <w:tcPr>
            <w:tcW w:w="1389" w:type="pct"/>
            <w:noWrap/>
          </w:tcPr>
          <w:p w14:paraId="09C4045F" w14:textId="77777777" w:rsidR="006B4A34" w:rsidRDefault="006B4A34" w:rsidP="00DB33B3">
            <w:pPr>
              <w:rPr>
                <w:color w:val="000000" w:themeColor="text1"/>
              </w:rPr>
            </w:pPr>
            <w:r>
              <w:rPr>
                <w:color w:val="000000" w:themeColor="text1"/>
              </w:rPr>
              <w:t xml:space="preserve">Firefly ELA </w:t>
            </w:r>
          </w:p>
          <w:p w14:paraId="7D69FE51" w14:textId="77777777" w:rsidR="00DB6DA4" w:rsidRDefault="00DB6DA4" w:rsidP="00DB33B3">
            <w:pPr>
              <w:rPr>
                <w:color w:val="000000" w:themeColor="text1"/>
              </w:rPr>
            </w:pPr>
          </w:p>
          <w:p w14:paraId="6B1161D2" w14:textId="77777777" w:rsidR="00DB6DA4" w:rsidRDefault="00DB6DA4" w:rsidP="00DB33B3">
            <w:pPr>
              <w:rPr>
                <w:color w:val="000000" w:themeColor="text1"/>
              </w:rPr>
            </w:pPr>
          </w:p>
          <w:p w14:paraId="52E0409B" w14:textId="77777777" w:rsidR="00DB6DA4" w:rsidRDefault="00DB6DA4" w:rsidP="00DB33B3">
            <w:pPr>
              <w:rPr>
                <w:color w:val="000000" w:themeColor="text1"/>
              </w:rPr>
            </w:pPr>
          </w:p>
          <w:p w14:paraId="33CB63BA" w14:textId="77777777" w:rsidR="00DB6DA4" w:rsidRDefault="00DB6DA4" w:rsidP="00DB33B3">
            <w:pPr>
              <w:rPr>
                <w:color w:val="000000" w:themeColor="text1"/>
              </w:rPr>
            </w:pPr>
          </w:p>
          <w:p w14:paraId="336AB49C" w14:textId="77777777" w:rsidR="00DB6DA4" w:rsidRDefault="00DB6DA4" w:rsidP="00DB33B3">
            <w:pPr>
              <w:rPr>
                <w:color w:val="000000" w:themeColor="text1"/>
              </w:rPr>
            </w:pPr>
          </w:p>
          <w:p w14:paraId="0B68C758" w14:textId="77777777" w:rsidR="00DB6DA4" w:rsidRPr="001F072E" w:rsidRDefault="00DB6DA4" w:rsidP="00DB33B3">
            <w:pPr>
              <w:rPr>
                <w:color w:val="000000" w:themeColor="text1"/>
              </w:rPr>
            </w:pPr>
          </w:p>
        </w:tc>
        <w:tc>
          <w:tcPr>
            <w:tcW w:w="628" w:type="pct"/>
          </w:tcPr>
          <w:p w14:paraId="4DB43783" w14:textId="77777777" w:rsidR="006B4A34" w:rsidRPr="001F072E" w:rsidRDefault="006B4A34" w:rsidP="00DB33B3">
            <w:pPr>
              <w:pStyle w:val="DecimalAligned"/>
              <w:rPr>
                <w:color w:val="000000" w:themeColor="text1"/>
              </w:rPr>
            </w:pPr>
          </w:p>
        </w:tc>
        <w:tc>
          <w:tcPr>
            <w:tcW w:w="499" w:type="pct"/>
          </w:tcPr>
          <w:p w14:paraId="15C26D71" w14:textId="77777777" w:rsidR="006B4A34" w:rsidRPr="001F072E" w:rsidRDefault="006B4A34" w:rsidP="00DB33B3">
            <w:pPr>
              <w:pStyle w:val="DecimalAligned"/>
              <w:rPr>
                <w:color w:val="000000" w:themeColor="text1"/>
              </w:rPr>
            </w:pPr>
          </w:p>
        </w:tc>
        <w:tc>
          <w:tcPr>
            <w:tcW w:w="796" w:type="pct"/>
          </w:tcPr>
          <w:p w14:paraId="5EED3B26" w14:textId="77777777" w:rsidR="006B4A34" w:rsidRPr="001F072E" w:rsidRDefault="006B4A34" w:rsidP="00DB33B3">
            <w:pPr>
              <w:pStyle w:val="DecimalAligned"/>
              <w:rPr>
                <w:color w:val="000000" w:themeColor="text1"/>
              </w:rPr>
            </w:pPr>
          </w:p>
        </w:tc>
        <w:tc>
          <w:tcPr>
            <w:tcW w:w="1688" w:type="pct"/>
          </w:tcPr>
          <w:p w14:paraId="4E031C5C" w14:textId="77777777" w:rsidR="006B4A34" w:rsidRPr="001F072E" w:rsidRDefault="006B4A34" w:rsidP="00DB33B3">
            <w:pPr>
              <w:pStyle w:val="DecimalAligned"/>
              <w:rPr>
                <w:color w:val="000000" w:themeColor="text1"/>
              </w:rPr>
            </w:pPr>
          </w:p>
        </w:tc>
      </w:tr>
      <w:tr w:rsidR="00593CC8" w:rsidRPr="001F072E" w14:paraId="5C959F56" w14:textId="77777777">
        <w:tc>
          <w:tcPr>
            <w:tcW w:w="1389" w:type="pct"/>
            <w:noWrap/>
          </w:tcPr>
          <w:p w14:paraId="541DC55A" w14:textId="77777777" w:rsidR="006B4A34" w:rsidRDefault="006B4A34" w:rsidP="00DB33B3">
            <w:pPr>
              <w:rPr>
                <w:color w:val="000000" w:themeColor="text1"/>
              </w:rPr>
            </w:pPr>
            <w:r>
              <w:rPr>
                <w:color w:val="000000" w:themeColor="text1"/>
              </w:rPr>
              <w:t xml:space="preserve">Firefly Mathematics </w:t>
            </w:r>
          </w:p>
          <w:p w14:paraId="5C69EE66" w14:textId="77777777" w:rsidR="00DB6DA4" w:rsidRDefault="00DB6DA4" w:rsidP="00DB33B3">
            <w:pPr>
              <w:rPr>
                <w:color w:val="000000" w:themeColor="text1"/>
              </w:rPr>
            </w:pPr>
          </w:p>
          <w:p w14:paraId="35A55BAD" w14:textId="77777777" w:rsidR="00DB6DA4" w:rsidRDefault="00DB6DA4" w:rsidP="00DB33B3">
            <w:pPr>
              <w:rPr>
                <w:color w:val="000000" w:themeColor="text1"/>
              </w:rPr>
            </w:pPr>
          </w:p>
          <w:p w14:paraId="78D3A9A9" w14:textId="77777777" w:rsidR="00DB6DA4" w:rsidRDefault="00DB6DA4" w:rsidP="00DB33B3">
            <w:pPr>
              <w:rPr>
                <w:color w:val="000000" w:themeColor="text1"/>
              </w:rPr>
            </w:pPr>
          </w:p>
          <w:p w14:paraId="5F9ECB30" w14:textId="77777777" w:rsidR="00DB6DA4" w:rsidRDefault="00DB6DA4" w:rsidP="00DB33B3">
            <w:pPr>
              <w:rPr>
                <w:color w:val="000000" w:themeColor="text1"/>
              </w:rPr>
            </w:pPr>
          </w:p>
          <w:p w14:paraId="34172338" w14:textId="77777777" w:rsidR="00DB6DA4" w:rsidRDefault="00DB6DA4" w:rsidP="00DB33B3">
            <w:pPr>
              <w:rPr>
                <w:color w:val="000000" w:themeColor="text1"/>
              </w:rPr>
            </w:pPr>
          </w:p>
          <w:p w14:paraId="5B184C39" w14:textId="77777777" w:rsidR="00DB6DA4" w:rsidRPr="001F072E" w:rsidRDefault="00DB6DA4" w:rsidP="00DB33B3">
            <w:pPr>
              <w:rPr>
                <w:color w:val="000000" w:themeColor="text1"/>
              </w:rPr>
            </w:pPr>
          </w:p>
        </w:tc>
        <w:tc>
          <w:tcPr>
            <w:tcW w:w="628" w:type="pct"/>
          </w:tcPr>
          <w:p w14:paraId="4E310411" w14:textId="77777777" w:rsidR="006B4A34" w:rsidRPr="001F072E" w:rsidRDefault="006B4A34" w:rsidP="00DB33B3">
            <w:pPr>
              <w:pStyle w:val="DecimalAligned"/>
              <w:rPr>
                <w:color w:val="000000" w:themeColor="text1"/>
              </w:rPr>
            </w:pPr>
          </w:p>
        </w:tc>
        <w:tc>
          <w:tcPr>
            <w:tcW w:w="499" w:type="pct"/>
          </w:tcPr>
          <w:p w14:paraId="4975E674" w14:textId="77777777" w:rsidR="006B4A34" w:rsidRPr="001F072E" w:rsidRDefault="006B4A34" w:rsidP="00DB33B3">
            <w:pPr>
              <w:pStyle w:val="DecimalAligned"/>
              <w:rPr>
                <w:color w:val="000000" w:themeColor="text1"/>
              </w:rPr>
            </w:pPr>
          </w:p>
        </w:tc>
        <w:tc>
          <w:tcPr>
            <w:tcW w:w="796" w:type="pct"/>
          </w:tcPr>
          <w:p w14:paraId="4B16C7A8" w14:textId="77777777" w:rsidR="006B4A34" w:rsidRPr="001F072E" w:rsidRDefault="006B4A34" w:rsidP="00DB33B3">
            <w:pPr>
              <w:pStyle w:val="DecimalAligned"/>
              <w:rPr>
                <w:color w:val="000000" w:themeColor="text1"/>
              </w:rPr>
            </w:pPr>
          </w:p>
        </w:tc>
        <w:tc>
          <w:tcPr>
            <w:tcW w:w="1688" w:type="pct"/>
          </w:tcPr>
          <w:p w14:paraId="43F657DD" w14:textId="77777777" w:rsidR="006B4A34" w:rsidRPr="001F072E" w:rsidRDefault="006B4A34" w:rsidP="00DB33B3">
            <w:pPr>
              <w:pStyle w:val="DecimalAligned"/>
              <w:rPr>
                <w:color w:val="000000" w:themeColor="text1"/>
              </w:rPr>
            </w:pPr>
          </w:p>
        </w:tc>
      </w:tr>
      <w:tr w:rsidR="00593CC8" w:rsidRPr="001F072E" w14:paraId="0BCEBF8D" w14:textId="77777777">
        <w:tc>
          <w:tcPr>
            <w:tcW w:w="1389" w:type="pct"/>
            <w:noWrap/>
          </w:tcPr>
          <w:p w14:paraId="2EA538E8" w14:textId="0F7AE20C" w:rsidR="006B4A34" w:rsidRDefault="006B4A34" w:rsidP="00DB33B3">
            <w:pPr>
              <w:rPr>
                <w:color w:val="000000" w:themeColor="text1"/>
              </w:rPr>
            </w:pPr>
            <w:r>
              <w:rPr>
                <w:color w:val="000000" w:themeColor="text1"/>
              </w:rPr>
              <w:t xml:space="preserve">Firefly Science </w:t>
            </w:r>
            <w:r w:rsidRPr="001F072E">
              <w:rPr>
                <w:color w:val="000000" w:themeColor="text1"/>
              </w:rPr>
              <w:t xml:space="preserve"> </w:t>
            </w:r>
            <w:r w:rsidR="00B555FA">
              <w:rPr>
                <w:color w:val="000000" w:themeColor="text1"/>
              </w:rPr>
              <w:t>(Grade 5 only)</w:t>
            </w:r>
          </w:p>
          <w:p w14:paraId="6C47F2EF" w14:textId="77777777" w:rsidR="00DB6DA4" w:rsidRDefault="00DB6DA4" w:rsidP="00DB33B3">
            <w:pPr>
              <w:rPr>
                <w:color w:val="000000" w:themeColor="text1"/>
              </w:rPr>
            </w:pPr>
          </w:p>
          <w:p w14:paraId="4F266F52" w14:textId="77777777" w:rsidR="00DB6DA4" w:rsidRDefault="00DB6DA4" w:rsidP="00DB33B3">
            <w:pPr>
              <w:rPr>
                <w:color w:val="000000" w:themeColor="text1"/>
              </w:rPr>
            </w:pPr>
          </w:p>
          <w:p w14:paraId="6A72933D" w14:textId="77777777" w:rsidR="00DB6DA4" w:rsidRDefault="00DB6DA4" w:rsidP="00DB33B3">
            <w:pPr>
              <w:rPr>
                <w:color w:val="000000" w:themeColor="text1"/>
              </w:rPr>
            </w:pPr>
          </w:p>
          <w:p w14:paraId="0DDE5B4E" w14:textId="77777777" w:rsidR="00DB6DA4" w:rsidRDefault="00DB6DA4" w:rsidP="00DB33B3">
            <w:pPr>
              <w:rPr>
                <w:color w:val="000000" w:themeColor="text1"/>
              </w:rPr>
            </w:pPr>
          </w:p>
          <w:p w14:paraId="02B81029" w14:textId="77777777" w:rsidR="00DB6DA4" w:rsidRDefault="00DB6DA4" w:rsidP="00DB33B3">
            <w:pPr>
              <w:rPr>
                <w:color w:val="000000" w:themeColor="text1"/>
              </w:rPr>
            </w:pPr>
          </w:p>
          <w:p w14:paraId="730E8F37" w14:textId="77777777" w:rsidR="00DB6DA4" w:rsidRPr="001F072E" w:rsidRDefault="00DB6DA4" w:rsidP="00DB33B3">
            <w:pPr>
              <w:rPr>
                <w:color w:val="000000" w:themeColor="text1"/>
              </w:rPr>
            </w:pPr>
          </w:p>
        </w:tc>
        <w:tc>
          <w:tcPr>
            <w:tcW w:w="628" w:type="pct"/>
          </w:tcPr>
          <w:p w14:paraId="10991D2E" w14:textId="77777777" w:rsidR="006B4A34" w:rsidRPr="001F072E" w:rsidRDefault="006B4A34" w:rsidP="00DB33B3">
            <w:pPr>
              <w:pStyle w:val="DecimalAligned"/>
              <w:rPr>
                <w:color w:val="000000" w:themeColor="text1"/>
              </w:rPr>
            </w:pPr>
          </w:p>
        </w:tc>
        <w:tc>
          <w:tcPr>
            <w:tcW w:w="499" w:type="pct"/>
          </w:tcPr>
          <w:p w14:paraId="5D012C46" w14:textId="77777777" w:rsidR="006B4A34" w:rsidRPr="001F072E" w:rsidRDefault="006B4A34" w:rsidP="00DB33B3">
            <w:pPr>
              <w:pStyle w:val="DecimalAligned"/>
              <w:rPr>
                <w:color w:val="000000" w:themeColor="text1"/>
              </w:rPr>
            </w:pPr>
          </w:p>
        </w:tc>
        <w:tc>
          <w:tcPr>
            <w:tcW w:w="796" w:type="pct"/>
          </w:tcPr>
          <w:p w14:paraId="110C6CF9" w14:textId="77777777" w:rsidR="006B4A34" w:rsidRPr="001F072E" w:rsidRDefault="006B4A34" w:rsidP="00DB33B3">
            <w:pPr>
              <w:pStyle w:val="DecimalAligned"/>
              <w:rPr>
                <w:color w:val="000000" w:themeColor="text1"/>
              </w:rPr>
            </w:pPr>
          </w:p>
        </w:tc>
        <w:tc>
          <w:tcPr>
            <w:tcW w:w="1688" w:type="pct"/>
          </w:tcPr>
          <w:p w14:paraId="24BD4362" w14:textId="77777777" w:rsidR="006B4A34" w:rsidRPr="001F072E" w:rsidRDefault="006B4A34" w:rsidP="00DB33B3">
            <w:pPr>
              <w:pStyle w:val="DecimalAligned"/>
              <w:rPr>
                <w:color w:val="000000" w:themeColor="text1"/>
              </w:rPr>
            </w:pPr>
          </w:p>
        </w:tc>
      </w:tr>
    </w:tbl>
    <w:p w14:paraId="15973980" w14:textId="77777777" w:rsidR="006B4A34" w:rsidRDefault="006B4A34" w:rsidP="006B4A34">
      <w:pPr>
        <w:pStyle w:val="ListParagraph"/>
      </w:pPr>
    </w:p>
    <w:p w14:paraId="65859C98" w14:textId="77777777" w:rsidR="006B4A34" w:rsidRDefault="006B4A34" w:rsidP="006B4A34">
      <w:pPr>
        <w:pStyle w:val="ListParagraph"/>
      </w:pPr>
    </w:p>
    <w:p w14:paraId="51D55CCB" w14:textId="77777777" w:rsidR="006B4A34" w:rsidRDefault="006B4A34" w:rsidP="006B4A34">
      <w:pPr>
        <w:pStyle w:val="ListParagraph"/>
      </w:pPr>
    </w:p>
    <w:p w14:paraId="03A75B07" w14:textId="77777777" w:rsidR="00DB6DA4" w:rsidRDefault="00DB6DA4" w:rsidP="006B4A34">
      <w:pPr>
        <w:pStyle w:val="ListParagraph"/>
      </w:pPr>
    </w:p>
    <w:p w14:paraId="4B3303B6" w14:textId="77777777" w:rsidR="00DB6DA4" w:rsidRDefault="00DB6DA4" w:rsidP="006B4A34">
      <w:pPr>
        <w:pStyle w:val="ListParagraph"/>
      </w:pPr>
    </w:p>
    <w:p w14:paraId="609D0FEA" w14:textId="77777777" w:rsidR="00DB6DA4" w:rsidRDefault="00DB6DA4" w:rsidP="006B4A34">
      <w:pPr>
        <w:pStyle w:val="ListParagraph"/>
      </w:pPr>
    </w:p>
    <w:p w14:paraId="0CD161C3" w14:textId="77777777" w:rsidR="00DB6DA4" w:rsidRDefault="00DB6DA4" w:rsidP="006B4A34">
      <w:pPr>
        <w:pStyle w:val="ListParagraph"/>
      </w:pPr>
    </w:p>
    <w:tbl>
      <w:tblPr>
        <w:tblStyle w:val="LightShading-Accent1"/>
        <w:tblW w:w="49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083"/>
        <w:gridCol w:w="1731"/>
        <w:gridCol w:w="1369"/>
        <w:gridCol w:w="2208"/>
        <w:gridCol w:w="4727"/>
      </w:tblGrid>
      <w:tr w:rsidR="006B4A34" w:rsidRPr="001F072E" w14:paraId="277F83CD" w14:textId="77777777">
        <w:trPr>
          <w:cnfStyle w:val="100000000000" w:firstRow="1" w:lastRow="0" w:firstColumn="0" w:lastColumn="0" w:oddVBand="0" w:evenVBand="0" w:oddHBand="0" w:evenHBand="0" w:firstRowFirstColumn="0" w:firstRowLastColumn="0" w:lastRowFirstColumn="0" w:lastRowLastColumn="0"/>
        </w:trPr>
        <w:tc>
          <w:tcPr>
            <w:tcW w:w="1446" w:type="pct"/>
            <w:noWrap/>
          </w:tcPr>
          <w:p w14:paraId="0155AEF7" w14:textId="54248432" w:rsidR="006B4A34" w:rsidRPr="00FF69A3" w:rsidRDefault="006B4A34" w:rsidP="00DB33B3">
            <w:pPr>
              <w:rPr>
                <w:color w:val="000000" w:themeColor="text1"/>
              </w:rPr>
            </w:pPr>
            <w:r>
              <w:rPr>
                <w:color w:val="000000" w:themeColor="text1"/>
              </w:rPr>
              <w:lastRenderedPageBreak/>
              <w:t>Summative</w:t>
            </w:r>
            <w:r w:rsidRPr="00FF69A3">
              <w:rPr>
                <w:color w:val="000000" w:themeColor="text1"/>
              </w:rPr>
              <w:t xml:space="preserve"> Assessment</w:t>
            </w:r>
            <w:r w:rsidR="00102C0E">
              <w:rPr>
                <w:color w:val="000000" w:themeColor="text1"/>
              </w:rPr>
              <w:t>s</w:t>
            </w:r>
          </w:p>
          <w:p w14:paraId="4F25FDB1" w14:textId="77777777" w:rsidR="006B4A34" w:rsidRDefault="006B4A34" w:rsidP="00DB33B3">
            <w:pPr>
              <w:rPr>
                <w:b w:val="0"/>
                <w:bCs w:val="0"/>
                <w:color w:val="000000" w:themeColor="text1"/>
              </w:rPr>
            </w:pPr>
            <w:r>
              <w:rPr>
                <w:color w:val="000000" w:themeColor="text1"/>
              </w:rPr>
              <w:t xml:space="preserve">Purpose: </w:t>
            </w:r>
          </w:p>
          <w:p w14:paraId="7F823F79" w14:textId="77777777" w:rsidR="006B4A34" w:rsidRDefault="006B4A34" w:rsidP="00DB33B3">
            <w:pPr>
              <w:rPr>
                <w:b w:val="0"/>
                <w:bCs w:val="0"/>
                <w:color w:val="000000" w:themeColor="text1"/>
              </w:rPr>
            </w:pPr>
          </w:p>
          <w:p w14:paraId="42C9F7E6" w14:textId="77777777" w:rsidR="006B4A34" w:rsidRDefault="006B4A34" w:rsidP="00DB33B3">
            <w:pPr>
              <w:rPr>
                <w:b w:val="0"/>
                <w:bCs w:val="0"/>
                <w:color w:val="000000" w:themeColor="text1"/>
              </w:rPr>
            </w:pPr>
          </w:p>
          <w:p w14:paraId="290AA240" w14:textId="77777777" w:rsidR="006B4A34" w:rsidRDefault="006B4A34" w:rsidP="00DB33B3">
            <w:pPr>
              <w:rPr>
                <w:b w:val="0"/>
                <w:bCs w:val="0"/>
                <w:color w:val="000000" w:themeColor="text1"/>
              </w:rPr>
            </w:pPr>
          </w:p>
          <w:p w14:paraId="5937FE9B" w14:textId="77777777" w:rsidR="009D2D8F" w:rsidRPr="001F072E" w:rsidRDefault="009D2D8F" w:rsidP="00DB33B3">
            <w:pPr>
              <w:rPr>
                <w:color w:val="000000" w:themeColor="text1"/>
              </w:rPr>
            </w:pPr>
          </w:p>
        </w:tc>
        <w:tc>
          <w:tcPr>
            <w:tcW w:w="613" w:type="pct"/>
          </w:tcPr>
          <w:p w14:paraId="542F6829" w14:textId="77777777" w:rsidR="006B4A34" w:rsidRPr="001F072E" w:rsidRDefault="006B4A34" w:rsidP="00DB33B3">
            <w:pPr>
              <w:rPr>
                <w:color w:val="000000" w:themeColor="text1"/>
              </w:rPr>
            </w:pPr>
          </w:p>
        </w:tc>
        <w:tc>
          <w:tcPr>
            <w:tcW w:w="485" w:type="pct"/>
          </w:tcPr>
          <w:p w14:paraId="39BBBD4B" w14:textId="77777777" w:rsidR="006B4A34" w:rsidRPr="001F072E" w:rsidRDefault="006B4A34" w:rsidP="00DB33B3">
            <w:pPr>
              <w:rPr>
                <w:color w:val="000000" w:themeColor="text1"/>
              </w:rPr>
            </w:pPr>
          </w:p>
        </w:tc>
        <w:tc>
          <w:tcPr>
            <w:tcW w:w="782" w:type="pct"/>
          </w:tcPr>
          <w:p w14:paraId="7259BC43" w14:textId="77777777" w:rsidR="006B4A34" w:rsidRPr="001F072E" w:rsidRDefault="006B4A34" w:rsidP="00DB33B3">
            <w:pPr>
              <w:rPr>
                <w:color w:val="000000" w:themeColor="text1"/>
              </w:rPr>
            </w:pPr>
          </w:p>
        </w:tc>
        <w:tc>
          <w:tcPr>
            <w:tcW w:w="1674" w:type="pct"/>
          </w:tcPr>
          <w:p w14:paraId="77984442" w14:textId="77777777" w:rsidR="006B4A34" w:rsidRPr="001F072E" w:rsidRDefault="006B4A34" w:rsidP="00DB33B3">
            <w:pPr>
              <w:rPr>
                <w:color w:val="000000" w:themeColor="text1"/>
              </w:rPr>
            </w:pPr>
          </w:p>
        </w:tc>
      </w:tr>
      <w:tr w:rsidR="006B4A34" w:rsidRPr="0023508C" w14:paraId="766E3306" w14:textId="77777777">
        <w:tc>
          <w:tcPr>
            <w:tcW w:w="1446" w:type="pct"/>
            <w:noWrap/>
          </w:tcPr>
          <w:p w14:paraId="61F011A2" w14:textId="77777777" w:rsidR="006B4A34" w:rsidRPr="0023508C" w:rsidRDefault="006B4A34" w:rsidP="00DB33B3">
            <w:pPr>
              <w:rPr>
                <w:b/>
                <w:bCs/>
                <w:color w:val="000000" w:themeColor="text1"/>
              </w:rPr>
            </w:pPr>
            <w:r>
              <w:rPr>
                <w:b/>
                <w:bCs/>
                <w:color w:val="000000" w:themeColor="text1"/>
              </w:rPr>
              <w:t>PSSA</w:t>
            </w:r>
          </w:p>
          <w:p w14:paraId="51E15C9A" w14:textId="77777777" w:rsidR="006B4A34" w:rsidRDefault="006B4A34" w:rsidP="00DB33B3">
            <w:pPr>
              <w:rPr>
                <w:b/>
                <w:bCs/>
                <w:color w:val="000000" w:themeColor="text1"/>
              </w:rPr>
            </w:pPr>
            <w:r w:rsidRPr="0023508C">
              <w:rPr>
                <w:b/>
                <w:bCs/>
                <w:color w:val="000000" w:themeColor="text1"/>
              </w:rPr>
              <w:t>Grades 3, 4, 5</w:t>
            </w:r>
          </w:p>
          <w:p w14:paraId="4DAA573C" w14:textId="38B25EDB" w:rsidR="006B4A34" w:rsidRPr="0023508C" w:rsidRDefault="006B4A34" w:rsidP="00DB33B3">
            <w:pPr>
              <w:rPr>
                <w:b/>
                <w:bCs/>
                <w:color w:val="000000" w:themeColor="text1"/>
              </w:rPr>
            </w:pPr>
            <w:r>
              <w:rPr>
                <w:b/>
                <w:bCs/>
                <w:color w:val="000000" w:themeColor="text1"/>
              </w:rPr>
              <w:t>Window</w:t>
            </w:r>
            <w:r w:rsidR="004B02DE">
              <w:rPr>
                <w:b/>
                <w:bCs/>
                <w:color w:val="000000" w:themeColor="text1"/>
              </w:rPr>
              <w:t>s</w:t>
            </w:r>
            <w:r>
              <w:rPr>
                <w:b/>
                <w:bCs/>
                <w:color w:val="000000" w:themeColor="text1"/>
              </w:rPr>
              <w:t xml:space="preserve"> </w:t>
            </w:r>
          </w:p>
          <w:p w14:paraId="1AE18A17" w14:textId="77777777" w:rsidR="006B4A34" w:rsidRPr="00F835EB" w:rsidRDefault="006B4A34" w:rsidP="00DB33B3">
            <w:pPr>
              <w:rPr>
                <w:b/>
                <w:bCs/>
                <w:color w:val="000000" w:themeColor="text1"/>
              </w:rPr>
            </w:pPr>
            <w:r w:rsidRPr="00F835EB">
              <w:rPr>
                <w:b/>
                <w:bCs/>
                <w:color w:val="000000" w:themeColor="text1"/>
              </w:rPr>
              <w:t>ELA 4/20/26 – 4/24/26</w:t>
            </w:r>
          </w:p>
          <w:p w14:paraId="6D2E5DA1" w14:textId="5390F458" w:rsidR="006B4A34" w:rsidRPr="0023508C" w:rsidRDefault="006B4A34" w:rsidP="00E02F52">
            <w:pPr>
              <w:pStyle w:val="ListParagraph"/>
              <w:ind w:left="0"/>
              <w:rPr>
                <w:b/>
                <w:bCs/>
                <w:color w:val="000000" w:themeColor="text1"/>
              </w:rPr>
            </w:pPr>
            <w:r w:rsidRPr="00F835EB">
              <w:rPr>
                <w:b/>
                <w:bCs/>
                <w:color w:val="000000" w:themeColor="text1"/>
              </w:rPr>
              <w:t>Mathematics, Science 4/27/26 – 5/</w:t>
            </w:r>
            <w:r>
              <w:rPr>
                <w:b/>
                <w:bCs/>
                <w:color w:val="000000" w:themeColor="text1"/>
              </w:rPr>
              <w:t>8</w:t>
            </w:r>
            <w:r w:rsidRPr="00F835EB">
              <w:rPr>
                <w:b/>
                <w:bCs/>
                <w:color w:val="000000" w:themeColor="text1"/>
              </w:rPr>
              <w:t>/2</w:t>
            </w:r>
            <w:r>
              <w:rPr>
                <w:b/>
                <w:bCs/>
                <w:color w:val="000000" w:themeColor="text1"/>
              </w:rPr>
              <w:t>6</w:t>
            </w:r>
          </w:p>
        </w:tc>
        <w:tc>
          <w:tcPr>
            <w:tcW w:w="613" w:type="pct"/>
          </w:tcPr>
          <w:p w14:paraId="26CAE040" w14:textId="77777777" w:rsidR="006B4A34" w:rsidRPr="0023508C" w:rsidRDefault="006B4A34" w:rsidP="00DB33B3">
            <w:pPr>
              <w:pStyle w:val="DecimalAligned"/>
              <w:rPr>
                <w:b/>
                <w:bCs/>
                <w:color w:val="000000" w:themeColor="text1"/>
              </w:rPr>
            </w:pPr>
            <w:r w:rsidRPr="0023508C">
              <w:rPr>
                <w:b/>
                <w:bCs/>
                <w:color w:val="000000" w:themeColor="text1"/>
              </w:rPr>
              <w:t>Students</w:t>
            </w:r>
          </w:p>
        </w:tc>
        <w:tc>
          <w:tcPr>
            <w:tcW w:w="485" w:type="pct"/>
          </w:tcPr>
          <w:p w14:paraId="5009CD58" w14:textId="77777777" w:rsidR="006B4A34" w:rsidRPr="0023508C" w:rsidRDefault="006B4A34" w:rsidP="00DB33B3">
            <w:pPr>
              <w:rPr>
                <w:b/>
                <w:bCs/>
                <w:color w:val="000000" w:themeColor="text1"/>
              </w:rPr>
            </w:pPr>
            <w:r w:rsidRPr="0023508C">
              <w:rPr>
                <w:b/>
                <w:bCs/>
                <w:color w:val="000000" w:themeColor="text1"/>
              </w:rPr>
              <w:t xml:space="preserve">Date(s) </w:t>
            </w:r>
          </w:p>
          <w:p w14:paraId="2317777F" w14:textId="77777777" w:rsidR="006B4A34" w:rsidRPr="0023508C" w:rsidRDefault="006B4A34" w:rsidP="00DB33B3">
            <w:pPr>
              <w:pStyle w:val="DecimalAligned"/>
              <w:rPr>
                <w:b/>
                <w:bCs/>
                <w:color w:val="000000" w:themeColor="text1"/>
              </w:rPr>
            </w:pPr>
            <w:r w:rsidRPr="0023508C">
              <w:rPr>
                <w:b/>
                <w:bCs/>
                <w:color w:val="000000" w:themeColor="text1"/>
              </w:rPr>
              <w:t xml:space="preserve"> </w:t>
            </w:r>
          </w:p>
        </w:tc>
        <w:tc>
          <w:tcPr>
            <w:tcW w:w="782" w:type="pct"/>
          </w:tcPr>
          <w:p w14:paraId="56500466" w14:textId="77777777" w:rsidR="006B4A34" w:rsidRPr="0023508C" w:rsidRDefault="006B4A34" w:rsidP="00DB33B3">
            <w:pPr>
              <w:pStyle w:val="DecimalAligned"/>
              <w:rPr>
                <w:b/>
                <w:bCs/>
                <w:color w:val="000000" w:themeColor="text1"/>
              </w:rPr>
            </w:pPr>
            <w:r w:rsidRPr="0023508C">
              <w:rPr>
                <w:b/>
                <w:bCs/>
                <w:color w:val="000000" w:themeColor="text1"/>
              </w:rPr>
              <w:t xml:space="preserve">Administered by: </w:t>
            </w:r>
          </w:p>
        </w:tc>
        <w:tc>
          <w:tcPr>
            <w:tcW w:w="1674" w:type="pct"/>
          </w:tcPr>
          <w:p w14:paraId="56C59EE9" w14:textId="77777777" w:rsidR="006B4A34" w:rsidRPr="0023508C" w:rsidRDefault="006B4A34" w:rsidP="00DB33B3">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6B4A34" w:rsidRPr="001F072E" w14:paraId="740FD02A" w14:textId="77777777">
        <w:tc>
          <w:tcPr>
            <w:tcW w:w="1446" w:type="pct"/>
            <w:noWrap/>
          </w:tcPr>
          <w:p w14:paraId="17D1DB5F" w14:textId="77777777" w:rsidR="006B4A34" w:rsidRDefault="006B4A34" w:rsidP="00DB33B3">
            <w:pPr>
              <w:rPr>
                <w:color w:val="000000" w:themeColor="text1"/>
              </w:rPr>
            </w:pPr>
            <w:r>
              <w:rPr>
                <w:color w:val="000000" w:themeColor="text1"/>
              </w:rPr>
              <w:t xml:space="preserve">PSSA ELA </w:t>
            </w:r>
          </w:p>
          <w:p w14:paraId="7AAD244B" w14:textId="77777777" w:rsidR="004B02DE" w:rsidRDefault="004B02DE" w:rsidP="00DB33B3">
            <w:pPr>
              <w:rPr>
                <w:color w:val="000000" w:themeColor="text1"/>
              </w:rPr>
            </w:pPr>
          </w:p>
          <w:p w14:paraId="0EE6CA49" w14:textId="77777777" w:rsidR="004B02DE" w:rsidRDefault="004B02DE" w:rsidP="00DB33B3">
            <w:pPr>
              <w:rPr>
                <w:color w:val="000000" w:themeColor="text1"/>
              </w:rPr>
            </w:pPr>
          </w:p>
          <w:p w14:paraId="448AD431" w14:textId="77777777" w:rsidR="004B02DE" w:rsidRDefault="004B02DE" w:rsidP="00DB33B3">
            <w:pPr>
              <w:rPr>
                <w:color w:val="000000" w:themeColor="text1"/>
              </w:rPr>
            </w:pPr>
          </w:p>
          <w:p w14:paraId="6D2E7BC6" w14:textId="77777777" w:rsidR="004B02DE" w:rsidRDefault="004B02DE" w:rsidP="00DB33B3">
            <w:pPr>
              <w:rPr>
                <w:color w:val="000000" w:themeColor="text1"/>
              </w:rPr>
            </w:pPr>
          </w:p>
          <w:p w14:paraId="1A4EC861" w14:textId="77777777" w:rsidR="004B02DE" w:rsidRDefault="004B02DE" w:rsidP="00DB33B3">
            <w:pPr>
              <w:rPr>
                <w:color w:val="000000" w:themeColor="text1"/>
              </w:rPr>
            </w:pPr>
          </w:p>
          <w:p w14:paraId="7CA859F9" w14:textId="77777777" w:rsidR="004B02DE" w:rsidRPr="001F072E" w:rsidRDefault="004B02DE" w:rsidP="00DB33B3">
            <w:pPr>
              <w:rPr>
                <w:color w:val="000000" w:themeColor="text1"/>
              </w:rPr>
            </w:pPr>
          </w:p>
        </w:tc>
        <w:tc>
          <w:tcPr>
            <w:tcW w:w="613" w:type="pct"/>
          </w:tcPr>
          <w:p w14:paraId="61909BC4" w14:textId="77777777" w:rsidR="006B4A34" w:rsidRPr="001F072E" w:rsidRDefault="006B4A34" w:rsidP="00DB33B3">
            <w:pPr>
              <w:pStyle w:val="DecimalAligned"/>
              <w:rPr>
                <w:color w:val="000000" w:themeColor="text1"/>
              </w:rPr>
            </w:pPr>
          </w:p>
        </w:tc>
        <w:tc>
          <w:tcPr>
            <w:tcW w:w="485" w:type="pct"/>
          </w:tcPr>
          <w:p w14:paraId="03B4A737" w14:textId="77777777" w:rsidR="006B4A34" w:rsidRPr="001F072E" w:rsidRDefault="006B4A34" w:rsidP="00DB33B3">
            <w:pPr>
              <w:pStyle w:val="DecimalAligned"/>
              <w:rPr>
                <w:color w:val="000000" w:themeColor="text1"/>
              </w:rPr>
            </w:pPr>
          </w:p>
        </w:tc>
        <w:tc>
          <w:tcPr>
            <w:tcW w:w="782" w:type="pct"/>
          </w:tcPr>
          <w:p w14:paraId="447FA9DE" w14:textId="77777777" w:rsidR="006B4A34" w:rsidRPr="001F072E" w:rsidRDefault="006B4A34" w:rsidP="00DB33B3">
            <w:pPr>
              <w:pStyle w:val="DecimalAligned"/>
              <w:rPr>
                <w:color w:val="000000" w:themeColor="text1"/>
              </w:rPr>
            </w:pPr>
          </w:p>
        </w:tc>
        <w:tc>
          <w:tcPr>
            <w:tcW w:w="1674" w:type="pct"/>
          </w:tcPr>
          <w:p w14:paraId="70A48F06" w14:textId="77777777" w:rsidR="006B4A34" w:rsidRPr="001F072E" w:rsidRDefault="006B4A34" w:rsidP="00DB33B3">
            <w:pPr>
              <w:pStyle w:val="DecimalAligned"/>
              <w:rPr>
                <w:color w:val="000000" w:themeColor="text1"/>
              </w:rPr>
            </w:pPr>
          </w:p>
        </w:tc>
      </w:tr>
      <w:tr w:rsidR="006B4A34" w:rsidRPr="001F072E" w14:paraId="4D916730" w14:textId="77777777">
        <w:tc>
          <w:tcPr>
            <w:tcW w:w="1446" w:type="pct"/>
            <w:noWrap/>
          </w:tcPr>
          <w:p w14:paraId="0BB10D0A" w14:textId="77777777" w:rsidR="006B4A34" w:rsidRDefault="006B4A34" w:rsidP="00DB33B3">
            <w:pPr>
              <w:rPr>
                <w:color w:val="000000" w:themeColor="text1"/>
              </w:rPr>
            </w:pPr>
            <w:r>
              <w:rPr>
                <w:color w:val="000000" w:themeColor="text1"/>
              </w:rPr>
              <w:t xml:space="preserve">PSSA Mathematics </w:t>
            </w:r>
          </w:p>
          <w:p w14:paraId="2350955F" w14:textId="77777777" w:rsidR="004B02DE" w:rsidRDefault="004B02DE" w:rsidP="00DB33B3">
            <w:pPr>
              <w:rPr>
                <w:color w:val="000000" w:themeColor="text1"/>
              </w:rPr>
            </w:pPr>
          </w:p>
          <w:p w14:paraId="58621892" w14:textId="77777777" w:rsidR="004B02DE" w:rsidRDefault="004B02DE" w:rsidP="00DB33B3">
            <w:pPr>
              <w:rPr>
                <w:color w:val="000000" w:themeColor="text1"/>
              </w:rPr>
            </w:pPr>
          </w:p>
          <w:p w14:paraId="58474659" w14:textId="77777777" w:rsidR="004B02DE" w:rsidRDefault="004B02DE" w:rsidP="00DB33B3">
            <w:pPr>
              <w:rPr>
                <w:color w:val="000000" w:themeColor="text1"/>
              </w:rPr>
            </w:pPr>
          </w:p>
          <w:p w14:paraId="0026E67A" w14:textId="77777777" w:rsidR="004B02DE" w:rsidRDefault="004B02DE" w:rsidP="00DB33B3">
            <w:pPr>
              <w:rPr>
                <w:color w:val="000000" w:themeColor="text1"/>
              </w:rPr>
            </w:pPr>
          </w:p>
          <w:p w14:paraId="011AF0DD" w14:textId="77777777" w:rsidR="004B02DE" w:rsidRDefault="004B02DE" w:rsidP="00DB33B3">
            <w:pPr>
              <w:rPr>
                <w:color w:val="000000" w:themeColor="text1"/>
              </w:rPr>
            </w:pPr>
          </w:p>
          <w:p w14:paraId="1DB1C62F" w14:textId="77777777" w:rsidR="004B02DE" w:rsidRPr="001F072E" w:rsidRDefault="004B02DE" w:rsidP="00DB33B3">
            <w:pPr>
              <w:rPr>
                <w:color w:val="000000" w:themeColor="text1"/>
              </w:rPr>
            </w:pPr>
          </w:p>
        </w:tc>
        <w:tc>
          <w:tcPr>
            <w:tcW w:w="613" w:type="pct"/>
          </w:tcPr>
          <w:p w14:paraId="480CB458" w14:textId="77777777" w:rsidR="006B4A34" w:rsidRPr="001F072E" w:rsidRDefault="006B4A34" w:rsidP="00DB33B3">
            <w:pPr>
              <w:pStyle w:val="DecimalAligned"/>
              <w:rPr>
                <w:color w:val="000000" w:themeColor="text1"/>
              </w:rPr>
            </w:pPr>
          </w:p>
        </w:tc>
        <w:tc>
          <w:tcPr>
            <w:tcW w:w="485" w:type="pct"/>
          </w:tcPr>
          <w:p w14:paraId="2A6F6172" w14:textId="77777777" w:rsidR="006B4A34" w:rsidRPr="001F072E" w:rsidRDefault="006B4A34" w:rsidP="00DB33B3">
            <w:pPr>
              <w:pStyle w:val="DecimalAligned"/>
              <w:rPr>
                <w:color w:val="000000" w:themeColor="text1"/>
              </w:rPr>
            </w:pPr>
          </w:p>
        </w:tc>
        <w:tc>
          <w:tcPr>
            <w:tcW w:w="782" w:type="pct"/>
          </w:tcPr>
          <w:p w14:paraId="0DFA2537" w14:textId="77777777" w:rsidR="006B4A34" w:rsidRPr="001F072E" w:rsidRDefault="006B4A34" w:rsidP="00DB33B3">
            <w:pPr>
              <w:pStyle w:val="DecimalAligned"/>
              <w:rPr>
                <w:color w:val="000000" w:themeColor="text1"/>
              </w:rPr>
            </w:pPr>
          </w:p>
        </w:tc>
        <w:tc>
          <w:tcPr>
            <w:tcW w:w="1674" w:type="pct"/>
          </w:tcPr>
          <w:p w14:paraId="50725771" w14:textId="77777777" w:rsidR="006B4A34" w:rsidRPr="001F072E" w:rsidRDefault="006B4A34" w:rsidP="00DB33B3">
            <w:pPr>
              <w:pStyle w:val="DecimalAligned"/>
              <w:rPr>
                <w:color w:val="000000" w:themeColor="text1"/>
              </w:rPr>
            </w:pPr>
          </w:p>
        </w:tc>
      </w:tr>
      <w:tr w:rsidR="006B4A34" w:rsidRPr="001F072E" w14:paraId="20A62C98" w14:textId="77777777">
        <w:tc>
          <w:tcPr>
            <w:tcW w:w="1446" w:type="pct"/>
            <w:noWrap/>
          </w:tcPr>
          <w:p w14:paraId="16400924" w14:textId="10B2C0E0" w:rsidR="006B4A34" w:rsidRDefault="006B4A34" w:rsidP="00DB33B3">
            <w:pPr>
              <w:rPr>
                <w:color w:val="000000" w:themeColor="text1"/>
              </w:rPr>
            </w:pPr>
            <w:r>
              <w:rPr>
                <w:color w:val="000000" w:themeColor="text1"/>
              </w:rPr>
              <w:t xml:space="preserve">PSSA Science </w:t>
            </w:r>
            <w:r w:rsidRPr="001F072E">
              <w:rPr>
                <w:color w:val="000000" w:themeColor="text1"/>
              </w:rPr>
              <w:t xml:space="preserve"> </w:t>
            </w:r>
            <w:r w:rsidR="00E253CF">
              <w:rPr>
                <w:color w:val="000000" w:themeColor="text1"/>
              </w:rPr>
              <w:t>(Grade 5 only)</w:t>
            </w:r>
          </w:p>
          <w:p w14:paraId="17714CD6" w14:textId="77777777" w:rsidR="004B02DE" w:rsidRDefault="004B02DE" w:rsidP="00DB33B3">
            <w:pPr>
              <w:rPr>
                <w:color w:val="000000" w:themeColor="text1"/>
              </w:rPr>
            </w:pPr>
          </w:p>
          <w:p w14:paraId="64F2F18C" w14:textId="77777777" w:rsidR="004B02DE" w:rsidRDefault="004B02DE" w:rsidP="00DB33B3">
            <w:pPr>
              <w:rPr>
                <w:color w:val="000000" w:themeColor="text1"/>
              </w:rPr>
            </w:pPr>
          </w:p>
          <w:p w14:paraId="6BE6070E" w14:textId="77777777" w:rsidR="004B02DE" w:rsidRDefault="004B02DE" w:rsidP="00DB33B3">
            <w:pPr>
              <w:rPr>
                <w:color w:val="000000" w:themeColor="text1"/>
              </w:rPr>
            </w:pPr>
          </w:p>
          <w:p w14:paraId="704185F0" w14:textId="77777777" w:rsidR="004B02DE" w:rsidRDefault="004B02DE" w:rsidP="00DB33B3">
            <w:pPr>
              <w:rPr>
                <w:color w:val="000000" w:themeColor="text1"/>
              </w:rPr>
            </w:pPr>
          </w:p>
          <w:p w14:paraId="7DA7FC47" w14:textId="77777777" w:rsidR="004B02DE" w:rsidRDefault="004B02DE" w:rsidP="00DB33B3">
            <w:pPr>
              <w:rPr>
                <w:color w:val="000000" w:themeColor="text1"/>
              </w:rPr>
            </w:pPr>
          </w:p>
          <w:p w14:paraId="5E306DCF" w14:textId="77777777" w:rsidR="004B02DE" w:rsidRPr="001F072E" w:rsidRDefault="004B02DE" w:rsidP="00DB33B3">
            <w:pPr>
              <w:rPr>
                <w:color w:val="000000" w:themeColor="text1"/>
              </w:rPr>
            </w:pPr>
          </w:p>
        </w:tc>
        <w:tc>
          <w:tcPr>
            <w:tcW w:w="613" w:type="pct"/>
          </w:tcPr>
          <w:p w14:paraId="02F18215" w14:textId="77777777" w:rsidR="006B4A34" w:rsidRPr="001F072E" w:rsidRDefault="006B4A34" w:rsidP="00DB33B3">
            <w:pPr>
              <w:pStyle w:val="DecimalAligned"/>
              <w:rPr>
                <w:color w:val="000000" w:themeColor="text1"/>
              </w:rPr>
            </w:pPr>
          </w:p>
        </w:tc>
        <w:tc>
          <w:tcPr>
            <w:tcW w:w="485" w:type="pct"/>
          </w:tcPr>
          <w:p w14:paraId="061817FB" w14:textId="77777777" w:rsidR="006B4A34" w:rsidRPr="001F072E" w:rsidRDefault="006B4A34" w:rsidP="00DB33B3">
            <w:pPr>
              <w:pStyle w:val="DecimalAligned"/>
              <w:rPr>
                <w:color w:val="000000" w:themeColor="text1"/>
              </w:rPr>
            </w:pPr>
          </w:p>
        </w:tc>
        <w:tc>
          <w:tcPr>
            <w:tcW w:w="782" w:type="pct"/>
          </w:tcPr>
          <w:p w14:paraId="655C9C13" w14:textId="77777777" w:rsidR="006B4A34" w:rsidRPr="001F072E" w:rsidRDefault="006B4A34" w:rsidP="00DB33B3">
            <w:pPr>
              <w:pStyle w:val="DecimalAligned"/>
              <w:rPr>
                <w:color w:val="000000" w:themeColor="text1"/>
              </w:rPr>
            </w:pPr>
          </w:p>
        </w:tc>
        <w:tc>
          <w:tcPr>
            <w:tcW w:w="1674" w:type="pct"/>
          </w:tcPr>
          <w:p w14:paraId="2CDC75F6" w14:textId="77777777" w:rsidR="006B4A34" w:rsidRPr="001F072E" w:rsidRDefault="006B4A34" w:rsidP="00DB33B3">
            <w:pPr>
              <w:pStyle w:val="DecimalAligned"/>
              <w:rPr>
                <w:color w:val="000000" w:themeColor="text1"/>
              </w:rPr>
            </w:pPr>
          </w:p>
        </w:tc>
      </w:tr>
      <w:tr w:rsidR="004413A7" w:rsidRPr="001F072E" w14:paraId="4D971231" w14:textId="77777777">
        <w:tc>
          <w:tcPr>
            <w:tcW w:w="1446" w:type="pct"/>
            <w:noWrap/>
          </w:tcPr>
          <w:p w14:paraId="66948AD9" w14:textId="77777777" w:rsidR="004413A7" w:rsidRDefault="004413A7" w:rsidP="00DB33B3">
            <w:pPr>
              <w:rPr>
                <w:color w:val="000000" w:themeColor="text1"/>
              </w:rPr>
            </w:pPr>
            <w:r>
              <w:rPr>
                <w:color w:val="000000" w:themeColor="text1"/>
              </w:rPr>
              <w:t xml:space="preserve">PASA ELA, Mathematics, Science </w:t>
            </w:r>
            <w:r w:rsidR="005C7A30">
              <w:rPr>
                <w:color w:val="000000" w:themeColor="text1"/>
              </w:rPr>
              <w:t xml:space="preserve">for </w:t>
            </w:r>
          </w:p>
          <w:p w14:paraId="3CD1F51A" w14:textId="305E85C5" w:rsidR="005C7A30" w:rsidRDefault="005C7A30" w:rsidP="00DB33B3">
            <w:pPr>
              <w:rPr>
                <w:color w:val="000000" w:themeColor="text1"/>
              </w:rPr>
            </w:pPr>
            <w:r>
              <w:rPr>
                <w:color w:val="000000" w:themeColor="text1"/>
              </w:rPr>
              <w:t xml:space="preserve">eligible students. Max 1% of the </w:t>
            </w:r>
          </w:p>
          <w:p w14:paraId="69241792" w14:textId="06DE95A2" w:rsidR="005C7A30" w:rsidRDefault="000A1D9D" w:rsidP="00DB33B3">
            <w:pPr>
              <w:rPr>
                <w:color w:val="000000" w:themeColor="text1"/>
              </w:rPr>
            </w:pPr>
            <w:r>
              <w:rPr>
                <w:color w:val="000000" w:themeColor="text1"/>
              </w:rPr>
              <w:t>p</w:t>
            </w:r>
            <w:r w:rsidR="005C7A30">
              <w:rPr>
                <w:color w:val="000000" w:themeColor="text1"/>
              </w:rPr>
              <w:t xml:space="preserve">opulation. </w:t>
            </w:r>
          </w:p>
          <w:p w14:paraId="7DAA1D03" w14:textId="77777777" w:rsidR="005C7A30" w:rsidRDefault="005C7A30" w:rsidP="00DB33B3">
            <w:pPr>
              <w:rPr>
                <w:color w:val="000000" w:themeColor="text1"/>
              </w:rPr>
            </w:pPr>
          </w:p>
          <w:p w14:paraId="54A7682A" w14:textId="77777777" w:rsidR="005C7A30" w:rsidRDefault="005C7A30" w:rsidP="00DB33B3">
            <w:pPr>
              <w:rPr>
                <w:color w:val="000000" w:themeColor="text1"/>
              </w:rPr>
            </w:pPr>
          </w:p>
          <w:p w14:paraId="34A44968" w14:textId="360BB4D0" w:rsidR="005C7A30" w:rsidRDefault="005C7A30" w:rsidP="00DB33B3">
            <w:pPr>
              <w:rPr>
                <w:color w:val="000000" w:themeColor="text1"/>
              </w:rPr>
            </w:pPr>
          </w:p>
        </w:tc>
        <w:tc>
          <w:tcPr>
            <w:tcW w:w="613" w:type="pct"/>
          </w:tcPr>
          <w:p w14:paraId="1DA0FBAA" w14:textId="7A2450E6" w:rsidR="004413A7" w:rsidRPr="00FD58BE" w:rsidRDefault="004413A7" w:rsidP="00FD58BE">
            <w:pPr>
              <w:pStyle w:val="DecimalAligned"/>
              <w:rPr>
                <w:color w:val="auto"/>
              </w:rPr>
            </w:pPr>
          </w:p>
        </w:tc>
        <w:tc>
          <w:tcPr>
            <w:tcW w:w="485" w:type="pct"/>
          </w:tcPr>
          <w:p w14:paraId="43E37D47" w14:textId="77777777" w:rsidR="004413A7" w:rsidRPr="001F072E" w:rsidRDefault="004413A7" w:rsidP="00DB33B3">
            <w:pPr>
              <w:pStyle w:val="DecimalAligned"/>
              <w:rPr>
                <w:color w:val="000000" w:themeColor="text1"/>
              </w:rPr>
            </w:pPr>
          </w:p>
        </w:tc>
        <w:tc>
          <w:tcPr>
            <w:tcW w:w="782" w:type="pct"/>
          </w:tcPr>
          <w:p w14:paraId="0949E271" w14:textId="77777777" w:rsidR="004413A7" w:rsidRPr="001F072E" w:rsidRDefault="004413A7" w:rsidP="00DB33B3">
            <w:pPr>
              <w:pStyle w:val="DecimalAligned"/>
              <w:rPr>
                <w:color w:val="000000" w:themeColor="text1"/>
              </w:rPr>
            </w:pPr>
          </w:p>
        </w:tc>
        <w:tc>
          <w:tcPr>
            <w:tcW w:w="1674" w:type="pct"/>
          </w:tcPr>
          <w:p w14:paraId="7280ADC3" w14:textId="77777777" w:rsidR="004413A7" w:rsidRPr="001F072E" w:rsidRDefault="004413A7" w:rsidP="00DB33B3">
            <w:pPr>
              <w:pStyle w:val="DecimalAligned"/>
              <w:rPr>
                <w:color w:val="000000" w:themeColor="text1"/>
              </w:rPr>
            </w:pPr>
          </w:p>
        </w:tc>
      </w:tr>
    </w:tbl>
    <w:p w14:paraId="22098EF9" w14:textId="6F1DC9EC" w:rsidR="006B4A34" w:rsidRDefault="006B4A34" w:rsidP="006B4A34">
      <w:pPr>
        <w:pStyle w:val="ListParagraph"/>
      </w:pPr>
    </w:p>
    <w:tbl>
      <w:tblPr>
        <w:tblStyle w:val="LightShading-Accent1"/>
        <w:tblW w:w="49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4221"/>
        <w:gridCol w:w="1697"/>
        <w:gridCol w:w="1333"/>
        <w:gridCol w:w="2174"/>
        <w:gridCol w:w="4693"/>
      </w:tblGrid>
      <w:tr w:rsidR="006B4A34" w:rsidRPr="001F072E" w14:paraId="09188BFC" w14:textId="77777777" w:rsidTr="007779BE">
        <w:trPr>
          <w:cnfStyle w:val="100000000000" w:firstRow="1" w:lastRow="0" w:firstColumn="0" w:lastColumn="0" w:oddVBand="0" w:evenVBand="0" w:oddHBand="0" w:evenHBand="0" w:firstRowFirstColumn="0" w:firstRowLastColumn="0" w:lastRowFirstColumn="0" w:lastRowLastColumn="0"/>
        </w:trPr>
        <w:tc>
          <w:tcPr>
            <w:tcW w:w="1495" w:type="pct"/>
            <w:noWrap/>
          </w:tcPr>
          <w:p w14:paraId="25D02D35" w14:textId="06458B28" w:rsidR="006B4A34" w:rsidRPr="00FF69A3" w:rsidRDefault="006B4A34" w:rsidP="00DB33B3">
            <w:pPr>
              <w:rPr>
                <w:color w:val="000000" w:themeColor="text1"/>
              </w:rPr>
            </w:pPr>
            <w:r>
              <w:rPr>
                <w:color w:val="000000" w:themeColor="text1"/>
              </w:rPr>
              <w:lastRenderedPageBreak/>
              <w:t>Other</w:t>
            </w:r>
            <w:r w:rsidRPr="00FF69A3">
              <w:rPr>
                <w:color w:val="000000" w:themeColor="text1"/>
              </w:rPr>
              <w:t xml:space="preserve"> Assessment</w:t>
            </w:r>
            <w:r>
              <w:rPr>
                <w:color w:val="000000" w:themeColor="text1"/>
              </w:rPr>
              <w:t>s Specific to Your LEA</w:t>
            </w:r>
          </w:p>
          <w:p w14:paraId="3E631EC6" w14:textId="1678562F" w:rsidR="006B4A34" w:rsidRDefault="006B4A34" w:rsidP="00DB33B3">
            <w:pPr>
              <w:rPr>
                <w:b w:val="0"/>
                <w:bCs w:val="0"/>
                <w:color w:val="000000" w:themeColor="text1"/>
              </w:rPr>
            </w:pPr>
            <w:r>
              <w:rPr>
                <w:color w:val="000000" w:themeColor="text1"/>
              </w:rPr>
              <w:t xml:space="preserve">Purpose: </w:t>
            </w:r>
          </w:p>
          <w:p w14:paraId="7BA06792" w14:textId="77777777" w:rsidR="006B4A34" w:rsidRDefault="006B4A34" w:rsidP="00DB33B3">
            <w:pPr>
              <w:rPr>
                <w:b w:val="0"/>
                <w:bCs w:val="0"/>
                <w:color w:val="000000" w:themeColor="text1"/>
              </w:rPr>
            </w:pPr>
          </w:p>
          <w:p w14:paraId="53B23D7B" w14:textId="77777777" w:rsidR="006B4A34" w:rsidRDefault="006B4A34" w:rsidP="00DB33B3">
            <w:pPr>
              <w:rPr>
                <w:b w:val="0"/>
                <w:bCs w:val="0"/>
                <w:color w:val="000000" w:themeColor="text1"/>
              </w:rPr>
            </w:pPr>
          </w:p>
          <w:p w14:paraId="341C4F21" w14:textId="77777777" w:rsidR="006B4A34" w:rsidRDefault="006B4A34" w:rsidP="00DB33B3">
            <w:pPr>
              <w:rPr>
                <w:b w:val="0"/>
                <w:bCs w:val="0"/>
                <w:color w:val="000000" w:themeColor="text1"/>
              </w:rPr>
            </w:pPr>
          </w:p>
          <w:p w14:paraId="77ED71D2" w14:textId="77777777" w:rsidR="009D2D8F" w:rsidRPr="001F072E" w:rsidRDefault="009D2D8F" w:rsidP="00DB33B3">
            <w:pPr>
              <w:rPr>
                <w:color w:val="000000" w:themeColor="text1"/>
              </w:rPr>
            </w:pPr>
          </w:p>
        </w:tc>
        <w:tc>
          <w:tcPr>
            <w:tcW w:w="601" w:type="pct"/>
          </w:tcPr>
          <w:p w14:paraId="6B3472D5" w14:textId="77777777" w:rsidR="006B4A34" w:rsidRPr="001F072E" w:rsidRDefault="006B4A34" w:rsidP="00DB33B3">
            <w:pPr>
              <w:rPr>
                <w:color w:val="000000" w:themeColor="text1"/>
              </w:rPr>
            </w:pPr>
          </w:p>
        </w:tc>
        <w:tc>
          <w:tcPr>
            <w:tcW w:w="472" w:type="pct"/>
          </w:tcPr>
          <w:p w14:paraId="562644CC" w14:textId="77777777" w:rsidR="006B4A34" w:rsidRPr="001F072E" w:rsidRDefault="006B4A34" w:rsidP="00DB33B3">
            <w:pPr>
              <w:rPr>
                <w:color w:val="000000" w:themeColor="text1"/>
              </w:rPr>
            </w:pPr>
          </w:p>
        </w:tc>
        <w:tc>
          <w:tcPr>
            <w:tcW w:w="770" w:type="pct"/>
          </w:tcPr>
          <w:p w14:paraId="152A23D9" w14:textId="77777777" w:rsidR="006B4A34" w:rsidRPr="001F072E" w:rsidRDefault="006B4A34" w:rsidP="00DB33B3">
            <w:pPr>
              <w:rPr>
                <w:color w:val="000000" w:themeColor="text1"/>
              </w:rPr>
            </w:pPr>
          </w:p>
        </w:tc>
        <w:tc>
          <w:tcPr>
            <w:tcW w:w="1662" w:type="pct"/>
          </w:tcPr>
          <w:p w14:paraId="0CADF83A" w14:textId="77777777" w:rsidR="006B4A34" w:rsidRPr="001F072E" w:rsidRDefault="006B4A34" w:rsidP="00DB33B3">
            <w:pPr>
              <w:rPr>
                <w:color w:val="000000" w:themeColor="text1"/>
              </w:rPr>
            </w:pPr>
          </w:p>
        </w:tc>
      </w:tr>
      <w:tr w:rsidR="006B4A34" w:rsidRPr="0023508C" w14:paraId="03B554C9" w14:textId="77777777" w:rsidTr="007779BE">
        <w:tc>
          <w:tcPr>
            <w:tcW w:w="1495" w:type="pct"/>
            <w:noWrap/>
          </w:tcPr>
          <w:p w14:paraId="0DBEFDE5" w14:textId="56541418" w:rsidR="006B4A34" w:rsidRDefault="006B4A34" w:rsidP="00DB33B3">
            <w:pPr>
              <w:rPr>
                <w:b/>
                <w:bCs/>
                <w:color w:val="000000" w:themeColor="text1"/>
              </w:rPr>
            </w:pPr>
            <w:r>
              <w:rPr>
                <w:b/>
                <w:bCs/>
                <w:color w:val="000000" w:themeColor="text1"/>
              </w:rPr>
              <w:t>Name</w:t>
            </w:r>
            <w:r w:rsidR="00443155">
              <w:rPr>
                <w:b/>
                <w:bCs/>
                <w:color w:val="000000" w:themeColor="text1"/>
              </w:rPr>
              <w:t xml:space="preserve"> </w:t>
            </w:r>
            <w:r w:rsidR="00EA19EE">
              <w:rPr>
                <w:b/>
                <w:bCs/>
                <w:color w:val="000000" w:themeColor="text1"/>
              </w:rPr>
              <w:t xml:space="preserve">and Type </w:t>
            </w:r>
            <w:r w:rsidR="00443155">
              <w:rPr>
                <w:b/>
                <w:bCs/>
                <w:color w:val="000000" w:themeColor="text1"/>
              </w:rPr>
              <w:t>of Assessment</w:t>
            </w:r>
          </w:p>
          <w:p w14:paraId="731EE845" w14:textId="288FF4F5" w:rsidR="006B4A34" w:rsidRDefault="006B4A34" w:rsidP="00DB33B3">
            <w:pPr>
              <w:rPr>
                <w:b/>
                <w:bCs/>
                <w:color w:val="000000" w:themeColor="text1"/>
              </w:rPr>
            </w:pPr>
            <w:r>
              <w:rPr>
                <w:b/>
                <w:bCs/>
                <w:color w:val="000000" w:themeColor="text1"/>
              </w:rPr>
              <w:t>Grade</w:t>
            </w:r>
            <w:r w:rsidR="00EA19EE">
              <w:rPr>
                <w:b/>
                <w:bCs/>
                <w:color w:val="000000" w:themeColor="text1"/>
              </w:rPr>
              <w:t>(</w:t>
            </w:r>
            <w:r>
              <w:rPr>
                <w:b/>
                <w:bCs/>
                <w:color w:val="000000" w:themeColor="text1"/>
              </w:rPr>
              <w:t>s</w:t>
            </w:r>
            <w:r w:rsidR="00EA19EE">
              <w:rPr>
                <w:b/>
                <w:bCs/>
                <w:color w:val="000000" w:themeColor="text1"/>
              </w:rPr>
              <w:t>)</w:t>
            </w:r>
          </w:p>
          <w:p w14:paraId="03C1941C" w14:textId="77777777" w:rsidR="006B4A34" w:rsidRPr="0023508C" w:rsidRDefault="006B4A34" w:rsidP="00DB33B3">
            <w:pPr>
              <w:rPr>
                <w:b/>
                <w:bCs/>
                <w:color w:val="000000" w:themeColor="text1"/>
              </w:rPr>
            </w:pPr>
            <w:r>
              <w:rPr>
                <w:b/>
                <w:bCs/>
                <w:color w:val="000000" w:themeColor="text1"/>
              </w:rPr>
              <w:t>Window</w:t>
            </w:r>
          </w:p>
        </w:tc>
        <w:tc>
          <w:tcPr>
            <w:tcW w:w="601" w:type="pct"/>
          </w:tcPr>
          <w:p w14:paraId="345B9F29" w14:textId="77777777" w:rsidR="006B4A34" w:rsidRPr="0023508C" w:rsidRDefault="006B4A34" w:rsidP="00DB33B3">
            <w:pPr>
              <w:pStyle w:val="DecimalAligned"/>
              <w:rPr>
                <w:b/>
                <w:bCs/>
                <w:color w:val="000000" w:themeColor="text1"/>
              </w:rPr>
            </w:pPr>
            <w:r w:rsidRPr="0023508C">
              <w:rPr>
                <w:b/>
                <w:bCs/>
                <w:color w:val="000000" w:themeColor="text1"/>
              </w:rPr>
              <w:t>Students</w:t>
            </w:r>
          </w:p>
        </w:tc>
        <w:tc>
          <w:tcPr>
            <w:tcW w:w="472" w:type="pct"/>
          </w:tcPr>
          <w:p w14:paraId="39F5A915" w14:textId="77777777" w:rsidR="006B4A34" w:rsidRPr="0023508C" w:rsidRDefault="006B4A34" w:rsidP="00DB33B3">
            <w:pPr>
              <w:rPr>
                <w:b/>
                <w:bCs/>
                <w:color w:val="000000" w:themeColor="text1"/>
              </w:rPr>
            </w:pPr>
            <w:r w:rsidRPr="0023508C">
              <w:rPr>
                <w:b/>
                <w:bCs/>
                <w:color w:val="000000" w:themeColor="text1"/>
              </w:rPr>
              <w:t xml:space="preserve">Date(s) </w:t>
            </w:r>
          </w:p>
          <w:p w14:paraId="20646585" w14:textId="77777777" w:rsidR="006B4A34" w:rsidRPr="0023508C" w:rsidRDefault="006B4A34" w:rsidP="00DB33B3">
            <w:pPr>
              <w:pStyle w:val="DecimalAligned"/>
              <w:rPr>
                <w:b/>
                <w:bCs/>
                <w:color w:val="000000" w:themeColor="text1"/>
              </w:rPr>
            </w:pPr>
            <w:r w:rsidRPr="0023508C">
              <w:rPr>
                <w:b/>
                <w:bCs/>
                <w:color w:val="000000" w:themeColor="text1"/>
              </w:rPr>
              <w:t xml:space="preserve"> </w:t>
            </w:r>
          </w:p>
        </w:tc>
        <w:tc>
          <w:tcPr>
            <w:tcW w:w="770" w:type="pct"/>
          </w:tcPr>
          <w:p w14:paraId="46975F74" w14:textId="77777777" w:rsidR="006B4A34" w:rsidRPr="0023508C" w:rsidRDefault="006B4A34" w:rsidP="00DB33B3">
            <w:pPr>
              <w:pStyle w:val="DecimalAligned"/>
              <w:rPr>
                <w:b/>
                <w:bCs/>
                <w:color w:val="000000" w:themeColor="text1"/>
              </w:rPr>
            </w:pPr>
            <w:r w:rsidRPr="0023508C">
              <w:rPr>
                <w:b/>
                <w:bCs/>
                <w:color w:val="000000" w:themeColor="text1"/>
              </w:rPr>
              <w:t xml:space="preserve">Administered by: </w:t>
            </w:r>
          </w:p>
        </w:tc>
        <w:tc>
          <w:tcPr>
            <w:tcW w:w="1662" w:type="pct"/>
          </w:tcPr>
          <w:p w14:paraId="3835D190" w14:textId="77777777" w:rsidR="006B4A34" w:rsidRPr="0023508C" w:rsidRDefault="006B4A34" w:rsidP="00DB33B3">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6B4A34" w:rsidRPr="001F072E" w14:paraId="73FD91AA" w14:textId="77777777" w:rsidTr="007779BE">
        <w:tc>
          <w:tcPr>
            <w:tcW w:w="1495" w:type="pct"/>
            <w:noWrap/>
          </w:tcPr>
          <w:p w14:paraId="336083A7" w14:textId="77777777" w:rsidR="006B4A34" w:rsidRDefault="00EA3DF7" w:rsidP="00DB33B3">
            <w:pPr>
              <w:rPr>
                <w:color w:val="000000" w:themeColor="text1"/>
              </w:rPr>
            </w:pPr>
            <w:r>
              <w:rPr>
                <w:color w:val="000000" w:themeColor="text1"/>
              </w:rPr>
              <w:t>Progress Monitoring for students with IEPs</w:t>
            </w:r>
          </w:p>
          <w:p w14:paraId="68536DEB" w14:textId="77777777" w:rsidR="00EA3DF7" w:rsidRDefault="00EA3DF7" w:rsidP="00DB33B3">
            <w:pPr>
              <w:rPr>
                <w:color w:val="000000" w:themeColor="text1"/>
              </w:rPr>
            </w:pPr>
          </w:p>
          <w:p w14:paraId="75520586" w14:textId="77777777" w:rsidR="00EA3DF7" w:rsidRDefault="00EA3DF7" w:rsidP="00DB33B3">
            <w:pPr>
              <w:rPr>
                <w:color w:val="000000" w:themeColor="text1"/>
              </w:rPr>
            </w:pPr>
          </w:p>
          <w:p w14:paraId="431439F0" w14:textId="77777777" w:rsidR="00EA3DF7" w:rsidRDefault="00EA3DF7" w:rsidP="00DB33B3">
            <w:pPr>
              <w:rPr>
                <w:color w:val="000000" w:themeColor="text1"/>
              </w:rPr>
            </w:pPr>
          </w:p>
          <w:p w14:paraId="5E8263D5" w14:textId="41CF48DC" w:rsidR="00EA3DF7" w:rsidRPr="001F072E" w:rsidRDefault="00EA3DF7" w:rsidP="00DB33B3">
            <w:pPr>
              <w:rPr>
                <w:color w:val="000000" w:themeColor="text1"/>
              </w:rPr>
            </w:pPr>
          </w:p>
        </w:tc>
        <w:tc>
          <w:tcPr>
            <w:tcW w:w="601" w:type="pct"/>
          </w:tcPr>
          <w:p w14:paraId="4B3CC0CA" w14:textId="77777777" w:rsidR="006B4A34" w:rsidRPr="001F072E" w:rsidRDefault="006B4A34" w:rsidP="00DB33B3">
            <w:pPr>
              <w:pStyle w:val="DecimalAligned"/>
              <w:rPr>
                <w:color w:val="000000" w:themeColor="text1"/>
              </w:rPr>
            </w:pPr>
          </w:p>
        </w:tc>
        <w:tc>
          <w:tcPr>
            <w:tcW w:w="472" w:type="pct"/>
          </w:tcPr>
          <w:p w14:paraId="74BCDA20" w14:textId="77777777" w:rsidR="006B4A34" w:rsidRPr="001F072E" w:rsidRDefault="006B4A34" w:rsidP="00DB33B3">
            <w:pPr>
              <w:pStyle w:val="DecimalAligned"/>
              <w:rPr>
                <w:color w:val="000000" w:themeColor="text1"/>
              </w:rPr>
            </w:pPr>
          </w:p>
        </w:tc>
        <w:tc>
          <w:tcPr>
            <w:tcW w:w="770" w:type="pct"/>
          </w:tcPr>
          <w:p w14:paraId="0C08E82D" w14:textId="77777777" w:rsidR="006B4A34" w:rsidRPr="001F072E" w:rsidRDefault="006B4A34" w:rsidP="00DB33B3">
            <w:pPr>
              <w:pStyle w:val="DecimalAligned"/>
              <w:rPr>
                <w:color w:val="000000" w:themeColor="text1"/>
              </w:rPr>
            </w:pPr>
          </w:p>
        </w:tc>
        <w:tc>
          <w:tcPr>
            <w:tcW w:w="1662" w:type="pct"/>
          </w:tcPr>
          <w:p w14:paraId="4CBFC536" w14:textId="77777777" w:rsidR="006B4A34" w:rsidRPr="001F072E" w:rsidRDefault="006B4A34" w:rsidP="00DB33B3">
            <w:pPr>
              <w:pStyle w:val="DecimalAligned"/>
              <w:rPr>
                <w:color w:val="000000" w:themeColor="text1"/>
              </w:rPr>
            </w:pPr>
          </w:p>
        </w:tc>
      </w:tr>
      <w:tr w:rsidR="006B4A34" w:rsidRPr="001F072E" w14:paraId="1C720C66" w14:textId="77777777" w:rsidTr="007779BE">
        <w:tc>
          <w:tcPr>
            <w:tcW w:w="1495" w:type="pct"/>
            <w:noWrap/>
          </w:tcPr>
          <w:p w14:paraId="4265CC38" w14:textId="708367C7" w:rsidR="006B4A34" w:rsidRDefault="00FC50AB" w:rsidP="00DB33B3">
            <w:pPr>
              <w:rPr>
                <w:color w:val="000000" w:themeColor="text1"/>
              </w:rPr>
            </w:pPr>
            <w:r>
              <w:rPr>
                <w:color w:val="000000" w:themeColor="text1"/>
              </w:rPr>
              <w:t>WIDA to screen for English Learners</w:t>
            </w:r>
          </w:p>
          <w:p w14:paraId="1876F881" w14:textId="77777777" w:rsidR="00EA3DF7" w:rsidRDefault="00EA3DF7" w:rsidP="00DB33B3">
            <w:pPr>
              <w:rPr>
                <w:color w:val="000000" w:themeColor="text1"/>
              </w:rPr>
            </w:pPr>
          </w:p>
          <w:p w14:paraId="4C5E9965" w14:textId="77777777" w:rsidR="00EA3DF7" w:rsidRDefault="00EA3DF7" w:rsidP="00DB33B3">
            <w:pPr>
              <w:rPr>
                <w:color w:val="000000" w:themeColor="text1"/>
              </w:rPr>
            </w:pPr>
          </w:p>
          <w:p w14:paraId="400C4309" w14:textId="77777777" w:rsidR="00EA3DF7" w:rsidRDefault="00EA3DF7" w:rsidP="00DB33B3">
            <w:pPr>
              <w:rPr>
                <w:color w:val="000000" w:themeColor="text1"/>
              </w:rPr>
            </w:pPr>
          </w:p>
          <w:p w14:paraId="61CA19EC" w14:textId="77777777" w:rsidR="00EA3DF7" w:rsidRPr="001F072E" w:rsidRDefault="00EA3DF7" w:rsidP="00DB33B3">
            <w:pPr>
              <w:rPr>
                <w:color w:val="000000" w:themeColor="text1"/>
              </w:rPr>
            </w:pPr>
          </w:p>
        </w:tc>
        <w:tc>
          <w:tcPr>
            <w:tcW w:w="601" w:type="pct"/>
          </w:tcPr>
          <w:p w14:paraId="2151539E" w14:textId="77777777" w:rsidR="006B4A34" w:rsidRPr="001F072E" w:rsidRDefault="006B4A34" w:rsidP="00DB33B3">
            <w:pPr>
              <w:pStyle w:val="DecimalAligned"/>
              <w:rPr>
                <w:color w:val="000000" w:themeColor="text1"/>
              </w:rPr>
            </w:pPr>
          </w:p>
        </w:tc>
        <w:tc>
          <w:tcPr>
            <w:tcW w:w="472" w:type="pct"/>
          </w:tcPr>
          <w:p w14:paraId="4801A8EB" w14:textId="77777777" w:rsidR="006B4A34" w:rsidRPr="001F072E" w:rsidRDefault="006B4A34" w:rsidP="00DB33B3">
            <w:pPr>
              <w:pStyle w:val="DecimalAligned"/>
              <w:rPr>
                <w:color w:val="000000" w:themeColor="text1"/>
              </w:rPr>
            </w:pPr>
          </w:p>
        </w:tc>
        <w:tc>
          <w:tcPr>
            <w:tcW w:w="770" w:type="pct"/>
          </w:tcPr>
          <w:p w14:paraId="02BA1505" w14:textId="77777777" w:rsidR="006B4A34" w:rsidRPr="001F072E" w:rsidRDefault="006B4A34" w:rsidP="00DB33B3">
            <w:pPr>
              <w:pStyle w:val="DecimalAligned"/>
              <w:rPr>
                <w:color w:val="000000" w:themeColor="text1"/>
              </w:rPr>
            </w:pPr>
          </w:p>
        </w:tc>
        <w:tc>
          <w:tcPr>
            <w:tcW w:w="1662" w:type="pct"/>
          </w:tcPr>
          <w:p w14:paraId="37C50588" w14:textId="77777777" w:rsidR="006B4A34" w:rsidRPr="001F072E" w:rsidRDefault="006B4A34" w:rsidP="00DB33B3">
            <w:pPr>
              <w:pStyle w:val="DecimalAligned"/>
              <w:rPr>
                <w:color w:val="000000" w:themeColor="text1"/>
              </w:rPr>
            </w:pPr>
          </w:p>
        </w:tc>
      </w:tr>
      <w:tr w:rsidR="006B4A34" w:rsidRPr="001F072E" w14:paraId="767026FB" w14:textId="77777777" w:rsidTr="007779BE">
        <w:tc>
          <w:tcPr>
            <w:tcW w:w="1495" w:type="pct"/>
            <w:noWrap/>
          </w:tcPr>
          <w:p w14:paraId="56DA0BB6" w14:textId="77777777" w:rsidR="006B4A34" w:rsidRDefault="006B4A34" w:rsidP="00DB33B3">
            <w:pPr>
              <w:rPr>
                <w:color w:val="000000" w:themeColor="text1"/>
              </w:rPr>
            </w:pPr>
          </w:p>
          <w:p w14:paraId="51E93E0C" w14:textId="77777777" w:rsidR="00EA3DF7" w:rsidRDefault="00EA3DF7" w:rsidP="00DB33B3">
            <w:pPr>
              <w:rPr>
                <w:color w:val="000000" w:themeColor="text1"/>
              </w:rPr>
            </w:pPr>
          </w:p>
          <w:p w14:paraId="64620AA0" w14:textId="77777777" w:rsidR="00EA3DF7" w:rsidRDefault="00EA3DF7" w:rsidP="00DB33B3">
            <w:pPr>
              <w:rPr>
                <w:color w:val="000000" w:themeColor="text1"/>
              </w:rPr>
            </w:pPr>
          </w:p>
          <w:p w14:paraId="58064D97" w14:textId="77777777" w:rsidR="00EA3DF7" w:rsidRDefault="00EA3DF7" w:rsidP="00DB33B3">
            <w:pPr>
              <w:rPr>
                <w:color w:val="000000" w:themeColor="text1"/>
              </w:rPr>
            </w:pPr>
          </w:p>
          <w:p w14:paraId="5E52754D" w14:textId="77777777" w:rsidR="00EA3DF7" w:rsidRPr="001F072E" w:rsidRDefault="00EA3DF7" w:rsidP="00DB33B3">
            <w:pPr>
              <w:rPr>
                <w:color w:val="000000" w:themeColor="text1"/>
              </w:rPr>
            </w:pPr>
          </w:p>
        </w:tc>
        <w:tc>
          <w:tcPr>
            <w:tcW w:w="601" w:type="pct"/>
          </w:tcPr>
          <w:p w14:paraId="1C6AF96B" w14:textId="77777777" w:rsidR="006B4A34" w:rsidRPr="001F072E" w:rsidRDefault="006B4A34" w:rsidP="00DB33B3">
            <w:pPr>
              <w:pStyle w:val="DecimalAligned"/>
              <w:rPr>
                <w:color w:val="000000" w:themeColor="text1"/>
              </w:rPr>
            </w:pPr>
          </w:p>
        </w:tc>
        <w:tc>
          <w:tcPr>
            <w:tcW w:w="472" w:type="pct"/>
          </w:tcPr>
          <w:p w14:paraId="4EEF4DAB" w14:textId="77777777" w:rsidR="006B4A34" w:rsidRPr="001F072E" w:rsidRDefault="006B4A34" w:rsidP="00DB33B3">
            <w:pPr>
              <w:pStyle w:val="DecimalAligned"/>
              <w:rPr>
                <w:color w:val="000000" w:themeColor="text1"/>
              </w:rPr>
            </w:pPr>
          </w:p>
        </w:tc>
        <w:tc>
          <w:tcPr>
            <w:tcW w:w="770" w:type="pct"/>
          </w:tcPr>
          <w:p w14:paraId="4D83841E" w14:textId="77777777" w:rsidR="006B4A34" w:rsidRPr="001F072E" w:rsidRDefault="006B4A34" w:rsidP="00DB33B3">
            <w:pPr>
              <w:pStyle w:val="DecimalAligned"/>
              <w:rPr>
                <w:color w:val="000000" w:themeColor="text1"/>
              </w:rPr>
            </w:pPr>
          </w:p>
        </w:tc>
        <w:tc>
          <w:tcPr>
            <w:tcW w:w="1662" w:type="pct"/>
          </w:tcPr>
          <w:p w14:paraId="49705B6C" w14:textId="77777777" w:rsidR="006B4A34" w:rsidRPr="001F072E" w:rsidRDefault="006B4A34" w:rsidP="00DB33B3">
            <w:pPr>
              <w:pStyle w:val="DecimalAligned"/>
              <w:rPr>
                <w:color w:val="000000" w:themeColor="text1"/>
              </w:rPr>
            </w:pPr>
          </w:p>
        </w:tc>
      </w:tr>
      <w:tr w:rsidR="00ED28C6" w:rsidRPr="001F072E" w14:paraId="714488DB" w14:textId="77777777" w:rsidTr="007779BE">
        <w:tc>
          <w:tcPr>
            <w:tcW w:w="1495" w:type="pct"/>
            <w:noWrap/>
          </w:tcPr>
          <w:p w14:paraId="4431A06F" w14:textId="77777777" w:rsidR="00ED28C6" w:rsidRDefault="00ED28C6" w:rsidP="00DB33B3">
            <w:pPr>
              <w:rPr>
                <w:color w:val="000000" w:themeColor="text1"/>
              </w:rPr>
            </w:pPr>
          </w:p>
          <w:p w14:paraId="65E86AAA" w14:textId="77777777" w:rsidR="00ED28C6" w:rsidRDefault="00ED28C6" w:rsidP="00DB33B3">
            <w:pPr>
              <w:rPr>
                <w:color w:val="000000" w:themeColor="text1"/>
              </w:rPr>
            </w:pPr>
          </w:p>
          <w:p w14:paraId="5D0467DE" w14:textId="77777777" w:rsidR="00ED28C6" w:rsidRDefault="00ED28C6" w:rsidP="00DB33B3">
            <w:pPr>
              <w:rPr>
                <w:color w:val="000000" w:themeColor="text1"/>
              </w:rPr>
            </w:pPr>
          </w:p>
          <w:p w14:paraId="75B487FE" w14:textId="77777777" w:rsidR="00ED28C6" w:rsidRDefault="00ED28C6" w:rsidP="00DB33B3">
            <w:pPr>
              <w:rPr>
                <w:color w:val="000000" w:themeColor="text1"/>
              </w:rPr>
            </w:pPr>
          </w:p>
          <w:p w14:paraId="26F17C4C" w14:textId="77777777" w:rsidR="00ED28C6" w:rsidRDefault="00ED28C6" w:rsidP="00DB33B3">
            <w:pPr>
              <w:rPr>
                <w:color w:val="000000" w:themeColor="text1"/>
              </w:rPr>
            </w:pPr>
          </w:p>
        </w:tc>
        <w:tc>
          <w:tcPr>
            <w:tcW w:w="601" w:type="pct"/>
          </w:tcPr>
          <w:p w14:paraId="193A2868" w14:textId="77777777" w:rsidR="00ED28C6" w:rsidRPr="001F072E" w:rsidRDefault="00ED28C6" w:rsidP="00DB33B3">
            <w:pPr>
              <w:pStyle w:val="DecimalAligned"/>
              <w:rPr>
                <w:color w:val="000000" w:themeColor="text1"/>
              </w:rPr>
            </w:pPr>
          </w:p>
        </w:tc>
        <w:tc>
          <w:tcPr>
            <w:tcW w:w="472" w:type="pct"/>
          </w:tcPr>
          <w:p w14:paraId="672CEB7B" w14:textId="77777777" w:rsidR="00ED28C6" w:rsidRPr="001F072E" w:rsidRDefault="00ED28C6" w:rsidP="00DB33B3">
            <w:pPr>
              <w:pStyle w:val="DecimalAligned"/>
              <w:rPr>
                <w:color w:val="000000" w:themeColor="text1"/>
              </w:rPr>
            </w:pPr>
          </w:p>
        </w:tc>
        <w:tc>
          <w:tcPr>
            <w:tcW w:w="770" w:type="pct"/>
          </w:tcPr>
          <w:p w14:paraId="4152B562" w14:textId="77777777" w:rsidR="00ED28C6" w:rsidRPr="001F072E" w:rsidRDefault="00ED28C6" w:rsidP="00DB33B3">
            <w:pPr>
              <w:pStyle w:val="DecimalAligned"/>
              <w:rPr>
                <w:color w:val="000000" w:themeColor="text1"/>
              </w:rPr>
            </w:pPr>
          </w:p>
        </w:tc>
        <w:tc>
          <w:tcPr>
            <w:tcW w:w="1662" w:type="pct"/>
          </w:tcPr>
          <w:p w14:paraId="1D05596E" w14:textId="77777777" w:rsidR="00ED28C6" w:rsidRPr="001F072E" w:rsidRDefault="00ED28C6" w:rsidP="00DB33B3">
            <w:pPr>
              <w:pStyle w:val="DecimalAligned"/>
              <w:rPr>
                <w:color w:val="000000" w:themeColor="text1"/>
              </w:rPr>
            </w:pPr>
          </w:p>
        </w:tc>
      </w:tr>
      <w:tr w:rsidR="00ED28C6" w:rsidRPr="001F072E" w14:paraId="1432FAF9" w14:textId="77777777" w:rsidTr="007779BE">
        <w:tc>
          <w:tcPr>
            <w:tcW w:w="1495" w:type="pct"/>
            <w:noWrap/>
          </w:tcPr>
          <w:p w14:paraId="6D94016D" w14:textId="77777777" w:rsidR="00ED28C6" w:rsidRDefault="00ED28C6" w:rsidP="00DB33B3">
            <w:pPr>
              <w:rPr>
                <w:color w:val="000000" w:themeColor="text1"/>
              </w:rPr>
            </w:pPr>
          </w:p>
          <w:p w14:paraId="58303B84" w14:textId="77777777" w:rsidR="00ED28C6" w:rsidRDefault="00ED28C6" w:rsidP="00DB33B3">
            <w:pPr>
              <w:rPr>
                <w:color w:val="000000" w:themeColor="text1"/>
              </w:rPr>
            </w:pPr>
          </w:p>
          <w:p w14:paraId="2BEEB234" w14:textId="77777777" w:rsidR="00ED28C6" w:rsidRDefault="00ED28C6" w:rsidP="00DB33B3">
            <w:pPr>
              <w:rPr>
                <w:color w:val="000000" w:themeColor="text1"/>
              </w:rPr>
            </w:pPr>
          </w:p>
          <w:p w14:paraId="079D9011" w14:textId="77777777" w:rsidR="00ED28C6" w:rsidRDefault="00ED28C6" w:rsidP="00DB33B3">
            <w:pPr>
              <w:rPr>
                <w:color w:val="000000" w:themeColor="text1"/>
              </w:rPr>
            </w:pPr>
          </w:p>
          <w:p w14:paraId="5B4262D0" w14:textId="77777777" w:rsidR="00ED28C6" w:rsidRDefault="00ED28C6" w:rsidP="00DB33B3">
            <w:pPr>
              <w:rPr>
                <w:color w:val="000000" w:themeColor="text1"/>
              </w:rPr>
            </w:pPr>
          </w:p>
        </w:tc>
        <w:tc>
          <w:tcPr>
            <w:tcW w:w="601" w:type="pct"/>
          </w:tcPr>
          <w:p w14:paraId="1CD59B95" w14:textId="77777777" w:rsidR="00ED28C6" w:rsidRPr="001F072E" w:rsidRDefault="00ED28C6" w:rsidP="00DB33B3">
            <w:pPr>
              <w:pStyle w:val="DecimalAligned"/>
              <w:rPr>
                <w:color w:val="000000" w:themeColor="text1"/>
              </w:rPr>
            </w:pPr>
          </w:p>
        </w:tc>
        <w:tc>
          <w:tcPr>
            <w:tcW w:w="472" w:type="pct"/>
          </w:tcPr>
          <w:p w14:paraId="49BE6AAF" w14:textId="77777777" w:rsidR="00ED28C6" w:rsidRPr="001F072E" w:rsidRDefault="00ED28C6" w:rsidP="00DB33B3">
            <w:pPr>
              <w:pStyle w:val="DecimalAligned"/>
              <w:rPr>
                <w:color w:val="000000" w:themeColor="text1"/>
              </w:rPr>
            </w:pPr>
          </w:p>
        </w:tc>
        <w:tc>
          <w:tcPr>
            <w:tcW w:w="770" w:type="pct"/>
          </w:tcPr>
          <w:p w14:paraId="290FA753" w14:textId="77777777" w:rsidR="00ED28C6" w:rsidRPr="001F072E" w:rsidRDefault="00ED28C6" w:rsidP="00DB33B3">
            <w:pPr>
              <w:pStyle w:val="DecimalAligned"/>
              <w:rPr>
                <w:color w:val="000000" w:themeColor="text1"/>
              </w:rPr>
            </w:pPr>
          </w:p>
        </w:tc>
        <w:tc>
          <w:tcPr>
            <w:tcW w:w="1662" w:type="pct"/>
          </w:tcPr>
          <w:p w14:paraId="5892D645" w14:textId="77777777" w:rsidR="00ED28C6" w:rsidRPr="001F072E" w:rsidRDefault="00ED28C6" w:rsidP="00DB33B3">
            <w:pPr>
              <w:pStyle w:val="DecimalAligned"/>
              <w:rPr>
                <w:color w:val="000000" w:themeColor="text1"/>
              </w:rPr>
            </w:pPr>
          </w:p>
        </w:tc>
      </w:tr>
      <w:tr w:rsidR="00EA3DF7" w:rsidRPr="001F072E" w14:paraId="3595B005" w14:textId="77777777" w:rsidTr="007779BE">
        <w:trPr>
          <w:cnfStyle w:val="010000000000" w:firstRow="0" w:lastRow="1" w:firstColumn="0" w:lastColumn="0" w:oddVBand="0" w:evenVBand="0" w:oddHBand="0" w:evenHBand="0" w:firstRowFirstColumn="0" w:firstRowLastColumn="0" w:lastRowFirstColumn="0" w:lastRowLastColumn="0"/>
        </w:trPr>
        <w:tc>
          <w:tcPr>
            <w:tcW w:w="1495" w:type="pct"/>
            <w:noWrap/>
          </w:tcPr>
          <w:p w14:paraId="5988C099" w14:textId="77777777" w:rsidR="00EA3DF7" w:rsidRDefault="00EA3DF7" w:rsidP="00DB33B3">
            <w:pPr>
              <w:rPr>
                <w:color w:val="000000" w:themeColor="text1"/>
              </w:rPr>
            </w:pPr>
          </w:p>
          <w:p w14:paraId="4EB7540E" w14:textId="77777777" w:rsidR="007779BE" w:rsidRDefault="007779BE" w:rsidP="00DB33B3">
            <w:pPr>
              <w:rPr>
                <w:b w:val="0"/>
                <w:bCs w:val="0"/>
                <w:color w:val="000000" w:themeColor="text1"/>
              </w:rPr>
            </w:pPr>
          </w:p>
          <w:p w14:paraId="4E02F3F1" w14:textId="77777777" w:rsidR="007779BE" w:rsidRDefault="007779BE" w:rsidP="00DB33B3">
            <w:pPr>
              <w:rPr>
                <w:b w:val="0"/>
                <w:bCs w:val="0"/>
                <w:color w:val="000000" w:themeColor="text1"/>
              </w:rPr>
            </w:pPr>
          </w:p>
          <w:p w14:paraId="79FCC2DF" w14:textId="77777777" w:rsidR="008B38E7" w:rsidRDefault="008B38E7" w:rsidP="00DB33B3">
            <w:pPr>
              <w:rPr>
                <w:b w:val="0"/>
                <w:bCs w:val="0"/>
                <w:color w:val="000000" w:themeColor="text1"/>
              </w:rPr>
            </w:pPr>
          </w:p>
          <w:p w14:paraId="1E30AB75" w14:textId="77777777" w:rsidR="008B38E7" w:rsidRDefault="008B38E7" w:rsidP="00DB33B3">
            <w:pPr>
              <w:rPr>
                <w:color w:val="000000" w:themeColor="text1"/>
              </w:rPr>
            </w:pPr>
          </w:p>
        </w:tc>
        <w:tc>
          <w:tcPr>
            <w:tcW w:w="601" w:type="pct"/>
          </w:tcPr>
          <w:p w14:paraId="4C2E6D56" w14:textId="77777777" w:rsidR="00EA3DF7" w:rsidRPr="001F072E" w:rsidRDefault="00EA3DF7" w:rsidP="00DB33B3">
            <w:pPr>
              <w:pStyle w:val="DecimalAligned"/>
              <w:rPr>
                <w:color w:val="000000" w:themeColor="text1"/>
              </w:rPr>
            </w:pPr>
          </w:p>
        </w:tc>
        <w:tc>
          <w:tcPr>
            <w:tcW w:w="472" w:type="pct"/>
          </w:tcPr>
          <w:p w14:paraId="2C25612C" w14:textId="77777777" w:rsidR="00EA3DF7" w:rsidRPr="001F072E" w:rsidRDefault="00EA3DF7" w:rsidP="00DB33B3">
            <w:pPr>
              <w:pStyle w:val="DecimalAligned"/>
              <w:rPr>
                <w:color w:val="000000" w:themeColor="text1"/>
              </w:rPr>
            </w:pPr>
          </w:p>
        </w:tc>
        <w:tc>
          <w:tcPr>
            <w:tcW w:w="770" w:type="pct"/>
          </w:tcPr>
          <w:p w14:paraId="310DA229" w14:textId="77777777" w:rsidR="00EA3DF7" w:rsidRPr="001F072E" w:rsidRDefault="00EA3DF7" w:rsidP="00DB33B3">
            <w:pPr>
              <w:pStyle w:val="DecimalAligned"/>
              <w:rPr>
                <w:color w:val="000000" w:themeColor="text1"/>
              </w:rPr>
            </w:pPr>
          </w:p>
        </w:tc>
        <w:tc>
          <w:tcPr>
            <w:tcW w:w="1662" w:type="pct"/>
          </w:tcPr>
          <w:p w14:paraId="7312DC2D" w14:textId="77777777" w:rsidR="00EA3DF7" w:rsidRPr="001F072E" w:rsidRDefault="00EA3DF7" w:rsidP="00DB33B3">
            <w:pPr>
              <w:pStyle w:val="DecimalAligned"/>
              <w:rPr>
                <w:color w:val="000000" w:themeColor="text1"/>
              </w:rPr>
            </w:pPr>
          </w:p>
        </w:tc>
      </w:tr>
    </w:tbl>
    <w:p w14:paraId="2E3DF499" w14:textId="61A1DB3E" w:rsidR="002430D8" w:rsidRPr="001F072E" w:rsidRDefault="009744FC" w:rsidP="002430D8">
      <w:pPr>
        <w:rPr>
          <w:b/>
          <w:bCs/>
        </w:rPr>
      </w:pPr>
      <w:r>
        <w:rPr>
          <w:b/>
          <w:bCs/>
        </w:rPr>
        <w:lastRenderedPageBreak/>
        <w:t>Middle</w:t>
      </w:r>
      <w:r w:rsidR="00FE614C">
        <w:rPr>
          <w:b/>
          <w:bCs/>
        </w:rPr>
        <w:t xml:space="preserve"> School</w:t>
      </w:r>
      <w:r>
        <w:rPr>
          <w:b/>
          <w:bCs/>
        </w:rPr>
        <w:t xml:space="preserve"> </w:t>
      </w:r>
      <w:r w:rsidR="002430D8" w:rsidRPr="001F072E">
        <w:rPr>
          <w:b/>
          <w:bCs/>
        </w:rPr>
        <w:t xml:space="preserve">Grades </w:t>
      </w:r>
      <w:r>
        <w:rPr>
          <w:b/>
          <w:bCs/>
        </w:rPr>
        <w:t xml:space="preserve">6-8 </w:t>
      </w:r>
      <w:r w:rsidR="002430D8" w:rsidRPr="001F072E">
        <w:rPr>
          <w:b/>
          <w:bCs/>
        </w:rPr>
        <w:t xml:space="preserve">Assessment Calendar </w:t>
      </w:r>
    </w:p>
    <w:tbl>
      <w:tblPr>
        <w:tblStyle w:val="LightShading-Accent1"/>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925"/>
        <w:gridCol w:w="1775"/>
        <w:gridCol w:w="1410"/>
        <w:gridCol w:w="2249"/>
        <w:gridCol w:w="4770"/>
      </w:tblGrid>
      <w:tr w:rsidR="002430D8" w:rsidRPr="001F072E" w14:paraId="7CAA7FBC" w14:textId="77777777" w:rsidTr="00057215">
        <w:trPr>
          <w:cnfStyle w:val="100000000000" w:firstRow="1" w:lastRow="0" w:firstColumn="0" w:lastColumn="0" w:oddVBand="0" w:evenVBand="0" w:oddHBand="0" w:evenHBand="0" w:firstRowFirstColumn="0" w:firstRowLastColumn="0" w:lastRowFirstColumn="0" w:lastRowLastColumn="0"/>
        </w:trPr>
        <w:tc>
          <w:tcPr>
            <w:tcW w:w="1389" w:type="pct"/>
            <w:noWrap/>
          </w:tcPr>
          <w:p w14:paraId="19DD6BF3" w14:textId="1556004D" w:rsidR="002430D8" w:rsidRPr="00FF69A3" w:rsidRDefault="002430D8" w:rsidP="00057215">
            <w:pPr>
              <w:rPr>
                <w:color w:val="000000" w:themeColor="text1"/>
              </w:rPr>
            </w:pPr>
            <w:r w:rsidRPr="00FF69A3">
              <w:rPr>
                <w:color w:val="000000" w:themeColor="text1"/>
              </w:rPr>
              <w:t>Diagnostic Assessment</w:t>
            </w:r>
            <w:r w:rsidR="00FA16CE">
              <w:rPr>
                <w:color w:val="000000" w:themeColor="text1"/>
              </w:rPr>
              <w:t>s</w:t>
            </w:r>
          </w:p>
          <w:p w14:paraId="5E82FF00" w14:textId="77777777" w:rsidR="002430D8" w:rsidRDefault="002430D8" w:rsidP="00057215">
            <w:pPr>
              <w:rPr>
                <w:b w:val="0"/>
                <w:bCs w:val="0"/>
                <w:color w:val="000000" w:themeColor="text1"/>
              </w:rPr>
            </w:pPr>
            <w:r>
              <w:rPr>
                <w:color w:val="000000" w:themeColor="text1"/>
              </w:rPr>
              <w:t xml:space="preserve">Purpose: </w:t>
            </w:r>
          </w:p>
          <w:p w14:paraId="627D85E7" w14:textId="77777777" w:rsidR="002430D8" w:rsidRDefault="002430D8" w:rsidP="00057215">
            <w:pPr>
              <w:rPr>
                <w:b w:val="0"/>
                <w:bCs w:val="0"/>
                <w:color w:val="000000" w:themeColor="text1"/>
              </w:rPr>
            </w:pPr>
          </w:p>
          <w:p w14:paraId="7A0E8589" w14:textId="77777777" w:rsidR="00E11CE6" w:rsidRDefault="00E11CE6" w:rsidP="00057215">
            <w:pPr>
              <w:rPr>
                <w:b w:val="0"/>
                <w:bCs w:val="0"/>
                <w:color w:val="000000" w:themeColor="text1"/>
              </w:rPr>
            </w:pPr>
          </w:p>
          <w:p w14:paraId="37DF4757" w14:textId="77777777" w:rsidR="00E11CE6" w:rsidRDefault="00E11CE6" w:rsidP="00057215">
            <w:pPr>
              <w:rPr>
                <w:color w:val="000000" w:themeColor="text1"/>
              </w:rPr>
            </w:pPr>
          </w:p>
          <w:p w14:paraId="46375974" w14:textId="77777777" w:rsidR="002430D8" w:rsidRPr="001F072E" w:rsidRDefault="002430D8" w:rsidP="00057215">
            <w:pPr>
              <w:rPr>
                <w:color w:val="000000" w:themeColor="text1"/>
              </w:rPr>
            </w:pPr>
          </w:p>
        </w:tc>
        <w:tc>
          <w:tcPr>
            <w:tcW w:w="628" w:type="pct"/>
          </w:tcPr>
          <w:p w14:paraId="546F8C55" w14:textId="77777777" w:rsidR="002430D8" w:rsidRPr="001F072E" w:rsidRDefault="002430D8" w:rsidP="00057215">
            <w:pPr>
              <w:rPr>
                <w:color w:val="000000" w:themeColor="text1"/>
              </w:rPr>
            </w:pPr>
          </w:p>
        </w:tc>
        <w:tc>
          <w:tcPr>
            <w:tcW w:w="499" w:type="pct"/>
          </w:tcPr>
          <w:p w14:paraId="566786DF" w14:textId="77777777" w:rsidR="002430D8" w:rsidRPr="001F072E" w:rsidRDefault="002430D8" w:rsidP="00057215">
            <w:pPr>
              <w:rPr>
                <w:color w:val="000000" w:themeColor="text1"/>
              </w:rPr>
            </w:pPr>
          </w:p>
        </w:tc>
        <w:tc>
          <w:tcPr>
            <w:tcW w:w="796" w:type="pct"/>
          </w:tcPr>
          <w:p w14:paraId="5CAE0BBA" w14:textId="77777777" w:rsidR="002430D8" w:rsidRPr="001F072E" w:rsidRDefault="002430D8" w:rsidP="00057215">
            <w:pPr>
              <w:rPr>
                <w:color w:val="000000" w:themeColor="text1"/>
              </w:rPr>
            </w:pPr>
          </w:p>
        </w:tc>
        <w:tc>
          <w:tcPr>
            <w:tcW w:w="1688" w:type="pct"/>
          </w:tcPr>
          <w:p w14:paraId="1C04BBEF" w14:textId="77777777" w:rsidR="002430D8" w:rsidRPr="001F072E" w:rsidRDefault="002430D8" w:rsidP="00057215">
            <w:pPr>
              <w:rPr>
                <w:color w:val="000000" w:themeColor="text1"/>
              </w:rPr>
            </w:pPr>
          </w:p>
        </w:tc>
      </w:tr>
      <w:tr w:rsidR="002430D8" w:rsidRPr="001F072E" w14:paraId="1563F032" w14:textId="77777777" w:rsidTr="00057215">
        <w:tc>
          <w:tcPr>
            <w:tcW w:w="1389" w:type="pct"/>
            <w:noWrap/>
          </w:tcPr>
          <w:p w14:paraId="33F34D2D" w14:textId="77777777" w:rsidR="002430D8" w:rsidRPr="0023508C" w:rsidRDefault="002430D8" w:rsidP="00057215">
            <w:pPr>
              <w:rPr>
                <w:b/>
                <w:bCs/>
                <w:color w:val="000000" w:themeColor="text1"/>
              </w:rPr>
            </w:pPr>
            <w:r w:rsidRPr="0023508C">
              <w:rPr>
                <w:b/>
                <w:bCs/>
                <w:color w:val="000000" w:themeColor="text1"/>
              </w:rPr>
              <w:t>Classroom Diagnostic Tools (CDT)</w:t>
            </w:r>
          </w:p>
          <w:p w14:paraId="17E4972F" w14:textId="2986E4A1" w:rsidR="002430D8" w:rsidRPr="0023508C" w:rsidRDefault="002430D8" w:rsidP="00057215">
            <w:pPr>
              <w:rPr>
                <w:b/>
                <w:bCs/>
                <w:color w:val="000000" w:themeColor="text1"/>
              </w:rPr>
            </w:pPr>
            <w:r w:rsidRPr="0023508C">
              <w:rPr>
                <w:b/>
                <w:bCs/>
                <w:color w:val="000000" w:themeColor="text1"/>
              </w:rPr>
              <w:t xml:space="preserve">Grades </w:t>
            </w:r>
            <w:r w:rsidR="009744FC">
              <w:rPr>
                <w:b/>
                <w:bCs/>
                <w:color w:val="000000" w:themeColor="text1"/>
              </w:rPr>
              <w:t xml:space="preserve">6, 7, 8 </w:t>
            </w:r>
          </w:p>
          <w:p w14:paraId="3788A5C4" w14:textId="77777777" w:rsidR="002430D8" w:rsidRPr="0023508C" w:rsidRDefault="002430D8" w:rsidP="00057215">
            <w:pPr>
              <w:rPr>
                <w:b/>
                <w:bCs/>
                <w:color w:val="000000" w:themeColor="text1"/>
              </w:rPr>
            </w:pPr>
            <w:r w:rsidRPr="0023508C">
              <w:rPr>
                <w:b/>
                <w:bCs/>
                <w:color w:val="000000" w:themeColor="text1"/>
              </w:rPr>
              <w:t>Window 8/25/25-6/12/26</w:t>
            </w:r>
          </w:p>
        </w:tc>
        <w:tc>
          <w:tcPr>
            <w:tcW w:w="628" w:type="pct"/>
          </w:tcPr>
          <w:p w14:paraId="104C12D1" w14:textId="77777777" w:rsidR="002430D8" w:rsidRPr="0023508C" w:rsidRDefault="002430D8" w:rsidP="00057215">
            <w:pPr>
              <w:pStyle w:val="DecimalAligned"/>
              <w:rPr>
                <w:b/>
                <w:bCs/>
                <w:color w:val="000000" w:themeColor="text1"/>
              </w:rPr>
            </w:pPr>
            <w:r w:rsidRPr="0023508C">
              <w:rPr>
                <w:b/>
                <w:bCs/>
                <w:color w:val="000000" w:themeColor="text1"/>
              </w:rPr>
              <w:t>Students</w:t>
            </w:r>
          </w:p>
        </w:tc>
        <w:tc>
          <w:tcPr>
            <w:tcW w:w="499" w:type="pct"/>
          </w:tcPr>
          <w:p w14:paraId="517AA1C2" w14:textId="77777777" w:rsidR="002430D8" w:rsidRPr="0023508C" w:rsidRDefault="002430D8" w:rsidP="00057215">
            <w:pPr>
              <w:rPr>
                <w:b/>
                <w:bCs/>
                <w:color w:val="000000" w:themeColor="text1"/>
              </w:rPr>
            </w:pPr>
            <w:r w:rsidRPr="0023508C">
              <w:rPr>
                <w:b/>
                <w:bCs/>
                <w:color w:val="000000" w:themeColor="text1"/>
              </w:rPr>
              <w:t xml:space="preserve">Date(s) </w:t>
            </w:r>
          </w:p>
          <w:p w14:paraId="689C7467" w14:textId="77777777" w:rsidR="002430D8" w:rsidRPr="0023508C" w:rsidRDefault="002430D8" w:rsidP="00057215">
            <w:pPr>
              <w:pStyle w:val="DecimalAligned"/>
              <w:rPr>
                <w:b/>
                <w:bCs/>
                <w:color w:val="000000" w:themeColor="text1"/>
              </w:rPr>
            </w:pPr>
            <w:r w:rsidRPr="0023508C">
              <w:rPr>
                <w:b/>
                <w:bCs/>
                <w:color w:val="000000" w:themeColor="text1"/>
              </w:rPr>
              <w:t xml:space="preserve"> </w:t>
            </w:r>
          </w:p>
        </w:tc>
        <w:tc>
          <w:tcPr>
            <w:tcW w:w="796" w:type="pct"/>
          </w:tcPr>
          <w:p w14:paraId="552A86F5" w14:textId="77777777" w:rsidR="002430D8" w:rsidRPr="0023508C" w:rsidRDefault="002430D8" w:rsidP="00057215">
            <w:pPr>
              <w:pStyle w:val="DecimalAligned"/>
              <w:rPr>
                <w:b/>
                <w:bCs/>
                <w:color w:val="000000" w:themeColor="text1"/>
              </w:rPr>
            </w:pPr>
            <w:r w:rsidRPr="0023508C">
              <w:rPr>
                <w:b/>
                <w:bCs/>
                <w:color w:val="000000" w:themeColor="text1"/>
              </w:rPr>
              <w:t xml:space="preserve">Administered by: </w:t>
            </w:r>
          </w:p>
        </w:tc>
        <w:tc>
          <w:tcPr>
            <w:tcW w:w="1688" w:type="pct"/>
          </w:tcPr>
          <w:p w14:paraId="5B88424A" w14:textId="77777777" w:rsidR="002430D8" w:rsidRPr="0023508C" w:rsidRDefault="002430D8" w:rsidP="00057215">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2430D8" w:rsidRPr="001F072E" w14:paraId="68530F96" w14:textId="77777777" w:rsidTr="00057215">
        <w:tc>
          <w:tcPr>
            <w:tcW w:w="1389" w:type="pct"/>
            <w:noWrap/>
          </w:tcPr>
          <w:p w14:paraId="0FF0CE18" w14:textId="77777777" w:rsidR="002430D8" w:rsidRDefault="002430D8" w:rsidP="00057215">
            <w:pPr>
              <w:rPr>
                <w:color w:val="000000" w:themeColor="text1"/>
              </w:rPr>
            </w:pPr>
            <w:r w:rsidRPr="001F072E">
              <w:rPr>
                <w:color w:val="000000" w:themeColor="text1"/>
              </w:rPr>
              <w:t xml:space="preserve">CDT Mathematics </w:t>
            </w:r>
          </w:p>
          <w:p w14:paraId="5B4714A0" w14:textId="77777777" w:rsidR="00FF2FB8" w:rsidRDefault="00FF2FB8" w:rsidP="00057215">
            <w:pPr>
              <w:rPr>
                <w:color w:val="000000" w:themeColor="text1"/>
              </w:rPr>
            </w:pPr>
          </w:p>
          <w:p w14:paraId="019957D6" w14:textId="77777777" w:rsidR="00FF2FB8" w:rsidRDefault="00FF2FB8" w:rsidP="00057215">
            <w:pPr>
              <w:rPr>
                <w:color w:val="000000" w:themeColor="text1"/>
              </w:rPr>
            </w:pPr>
          </w:p>
          <w:p w14:paraId="7CCA31F3" w14:textId="77777777" w:rsidR="00FF2FB8" w:rsidRDefault="00FF2FB8" w:rsidP="00057215">
            <w:pPr>
              <w:rPr>
                <w:color w:val="000000" w:themeColor="text1"/>
              </w:rPr>
            </w:pPr>
          </w:p>
          <w:p w14:paraId="1ED0DD0F" w14:textId="77777777" w:rsidR="00FF2FB8" w:rsidRDefault="00FF2FB8" w:rsidP="00057215">
            <w:pPr>
              <w:rPr>
                <w:color w:val="000000" w:themeColor="text1"/>
              </w:rPr>
            </w:pPr>
          </w:p>
          <w:p w14:paraId="70463E0B" w14:textId="77777777" w:rsidR="00FF2FB8" w:rsidRDefault="00FF2FB8" w:rsidP="00057215">
            <w:pPr>
              <w:rPr>
                <w:color w:val="000000" w:themeColor="text1"/>
              </w:rPr>
            </w:pPr>
          </w:p>
          <w:p w14:paraId="36026370" w14:textId="77777777" w:rsidR="00FF2FB8" w:rsidRPr="001F072E" w:rsidRDefault="00FF2FB8" w:rsidP="00057215">
            <w:pPr>
              <w:rPr>
                <w:color w:val="000000" w:themeColor="text1"/>
              </w:rPr>
            </w:pPr>
          </w:p>
        </w:tc>
        <w:tc>
          <w:tcPr>
            <w:tcW w:w="628" w:type="pct"/>
          </w:tcPr>
          <w:p w14:paraId="14AD9F26" w14:textId="77777777" w:rsidR="002430D8" w:rsidRPr="001F072E" w:rsidRDefault="002430D8" w:rsidP="00057215">
            <w:pPr>
              <w:pStyle w:val="DecimalAligned"/>
              <w:rPr>
                <w:color w:val="000000" w:themeColor="text1"/>
              </w:rPr>
            </w:pPr>
          </w:p>
        </w:tc>
        <w:tc>
          <w:tcPr>
            <w:tcW w:w="499" w:type="pct"/>
          </w:tcPr>
          <w:p w14:paraId="63BF3803" w14:textId="77777777" w:rsidR="002430D8" w:rsidRPr="001F072E" w:rsidRDefault="002430D8" w:rsidP="00057215">
            <w:pPr>
              <w:pStyle w:val="DecimalAligned"/>
              <w:rPr>
                <w:color w:val="000000" w:themeColor="text1"/>
              </w:rPr>
            </w:pPr>
          </w:p>
        </w:tc>
        <w:tc>
          <w:tcPr>
            <w:tcW w:w="796" w:type="pct"/>
          </w:tcPr>
          <w:p w14:paraId="39D4C8AC" w14:textId="77777777" w:rsidR="002430D8" w:rsidRPr="001F072E" w:rsidRDefault="002430D8" w:rsidP="00057215">
            <w:pPr>
              <w:pStyle w:val="DecimalAligned"/>
              <w:rPr>
                <w:color w:val="000000" w:themeColor="text1"/>
              </w:rPr>
            </w:pPr>
          </w:p>
        </w:tc>
        <w:tc>
          <w:tcPr>
            <w:tcW w:w="1688" w:type="pct"/>
          </w:tcPr>
          <w:p w14:paraId="33233272" w14:textId="77777777" w:rsidR="002430D8" w:rsidRPr="001F072E" w:rsidRDefault="002430D8" w:rsidP="00057215">
            <w:pPr>
              <w:pStyle w:val="DecimalAligned"/>
              <w:rPr>
                <w:color w:val="000000" w:themeColor="text1"/>
              </w:rPr>
            </w:pPr>
          </w:p>
        </w:tc>
      </w:tr>
      <w:tr w:rsidR="002430D8" w:rsidRPr="001F072E" w14:paraId="45CB3B69" w14:textId="77777777" w:rsidTr="00057215">
        <w:tc>
          <w:tcPr>
            <w:tcW w:w="1389" w:type="pct"/>
            <w:noWrap/>
          </w:tcPr>
          <w:p w14:paraId="5D87D9D9" w14:textId="77777777" w:rsidR="002430D8" w:rsidRDefault="002430D8" w:rsidP="00057215">
            <w:pPr>
              <w:rPr>
                <w:color w:val="000000" w:themeColor="text1"/>
              </w:rPr>
            </w:pPr>
            <w:r w:rsidRPr="001F072E">
              <w:rPr>
                <w:color w:val="000000" w:themeColor="text1"/>
              </w:rPr>
              <w:t xml:space="preserve">CDT Reading </w:t>
            </w:r>
          </w:p>
          <w:p w14:paraId="58B07C70" w14:textId="77777777" w:rsidR="00FF2FB8" w:rsidRDefault="00FF2FB8" w:rsidP="00057215">
            <w:pPr>
              <w:rPr>
                <w:color w:val="000000" w:themeColor="text1"/>
              </w:rPr>
            </w:pPr>
          </w:p>
          <w:p w14:paraId="51443238" w14:textId="77777777" w:rsidR="00FF2FB8" w:rsidRDefault="00FF2FB8" w:rsidP="00057215">
            <w:pPr>
              <w:rPr>
                <w:color w:val="000000" w:themeColor="text1"/>
              </w:rPr>
            </w:pPr>
          </w:p>
          <w:p w14:paraId="0CC29847" w14:textId="77777777" w:rsidR="00FF2FB8" w:rsidRDefault="00FF2FB8" w:rsidP="00057215">
            <w:pPr>
              <w:rPr>
                <w:color w:val="000000" w:themeColor="text1"/>
              </w:rPr>
            </w:pPr>
          </w:p>
          <w:p w14:paraId="01B0ADE8" w14:textId="77777777" w:rsidR="00FF2FB8" w:rsidRDefault="00FF2FB8" w:rsidP="00057215">
            <w:pPr>
              <w:rPr>
                <w:color w:val="000000" w:themeColor="text1"/>
              </w:rPr>
            </w:pPr>
          </w:p>
          <w:p w14:paraId="5A9A75A5" w14:textId="77777777" w:rsidR="00FF2FB8" w:rsidRDefault="00FF2FB8" w:rsidP="00057215">
            <w:pPr>
              <w:rPr>
                <w:color w:val="000000" w:themeColor="text1"/>
              </w:rPr>
            </w:pPr>
          </w:p>
          <w:p w14:paraId="5589D4F8" w14:textId="77777777" w:rsidR="00FF2FB8" w:rsidRPr="001F072E" w:rsidRDefault="00FF2FB8" w:rsidP="00057215">
            <w:pPr>
              <w:rPr>
                <w:color w:val="000000" w:themeColor="text1"/>
              </w:rPr>
            </w:pPr>
          </w:p>
        </w:tc>
        <w:tc>
          <w:tcPr>
            <w:tcW w:w="628" w:type="pct"/>
          </w:tcPr>
          <w:p w14:paraId="23BC0204" w14:textId="77777777" w:rsidR="002430D8" w:rsidRPr="001F072E" w:rsidRDefault="002430D8" w:rsidP="00057215">
            <w:pPr>
              <w:pStyle w:val="DecimalAligned"/>
              <w:rPr>
                <w:color w:val="000000" w:themeColor="text1"/>
              </w:rPr>
            </w:pPr>
          </w:p>
        </w:tc>
        <w:tc>
          <w:tcPr>
            <w:tcW w:w="499" w:type="pct"/>
          </w:tcPr>
          <w:p w14:paraId="7EA617B6" w14:textId="77777777" w:rsidR="002430D8" w:rsidRPr="001F072E" w:rsidRDefault="002430D8" w:rsidP="00057215">
            <w:pPr>
              <w:pStyle w:val="DecimalAligned"/>
              <w:rPr>
                <w:color w:val="000000" w:themeColor="text1"/>
              </w:rPr>
            </w:pPr>
          </w:p>
        </w:tc>
        <w:tc>
          <w:tcPr>
            <w:tcW w:w="796" w:type="pct"/>
          </w:tcPr>
          <w:p w14:paraId="44E88D2A" w14:textId="77777777" w:rsidR="002430D8" w:rsidRPr="001F072E" w:rsidRDefault="002430D8" w:rsidP="00057215">
            <w:pPr>
              <w:pStyle w:val="DecimalAligned"/>
              <w:rPr>
                <w:color w:val="000000" w:themeColor="text1"/>
              </w:rPr>
            </w:pPr>
          </w:p>
        </w:tc>
        <w:tc>
          <w:tcPr>
            <w:tcW w:w="1688" w:type="pct"/>
          </w:tcPr>
          <w:p w14:paraId="287C5B67" w14:textId="77777777" w:rsidR="002430D8" w:rsidRPr="001F072E" w:rsidRDefault="002430D8" w:rsidP="00057215">
            <w:pPr>
              <w:pStyle w:val="DecimalAligned"/>
              <w:rPr>
                <w:color w:val="000000" w:themeColor="text1"/>
              </w:rPr>
            </w:pPr>
          </w:p>
        </w:tc>
      </w:tr>
      <w:tr w:rsidR="002430D8" w:rsidRPr="001F072E" w14:paraId="0C7F0AF8" w14:textId="77777777" w:rsidTr="00057215">
        <w:tc>
          <w:tcPr>
            <w:tcW w:w="1389" w:type="pct"/>
            <w:noWrap/>
          </w:tcPr>
          <w:p w14:paraId="04A5B32C" w14:textId="77777777" w:rsidR="002430D8" w:rsidRDefault="002430D8" w:rsidP="00057215">
            <w:pPr>
              <w:rPr>
                <w:color w:val="000000" w:themeColor="text1"/>
              </w:rPr>
            </w:pPr>
            <w:r w:rsidRPr="001F072E">
              <w:rPr>
                <w:color w:val="000000" w:themeColor="text1"/>
              </w:rPr>
              <w:t xml:space="preserve">CDT Science  </w:t>
            </w:r>
          </w:p>
          <w:p w14:paraId="58FBAE16" w14:textId="77777777" w:rsidR="00FF2FB8" w:rsidRDefault="00FF2FB8" w:rsidP="00057215">
            <w:pPr>
              <w:rPr>
                <w:color w:val="000000" w:themeColor="text1"/>
              </w:rPr>
            </w:pPr>
          </w:p>
          <w:p w14:paraId="56A4F483" w14:textId="77777777" w:rsidR="00FF2FB8" w:rsidRDefault="00FF2FB8" w:rsidP="00057215">
            <w:pPr>
              <w:rPr>
                <w:color w:val="000000" w:themeColor="text1"/>
              </w:rPr>
            </w:pPr>
          </w:p>
          <w:p w14:paraId="265773AA" w14:textId="77777777" w:rsidR="00FF2FB8" w:rsidRDefault="00FF2FB8" w:rsidP="00057215">
            <w:pPr>
              <w:rPr>
                <w:color w:val="000000" w:themeColor="text1"/>
              </w:rPr>
            </w:pPr>
          </w:p>
          <w:p w14:paraId="1F84F62C" w14:textId="77777777" w:rsidR="00FF2FB8" w:rsidRDefault="00FF2FB8" w:rsidP="00057215">
            <w:pPr>
              <w:rPr>
                <w:color w:val="000000" w:themeColor="text1"/>
              </w:rPr>
            </w:pPr>
          </w:p>
          <w:p w14:paraId="41AD60E2" w14:textId="77777777" w:rsidR="00FF2FB8" w:rsidRDefault="00FF2FB8" w:rsidP="00057215">
            <w:pPr>
              <w:rPr>
                <w:color w:val="000000" w:themeColor="text1"/>
              </w:rPr>
            </w:pPr>
          </w:p>
          <w:p w14:paraId="20B2FF71" w14:textId="77777777" w:rsidR="00FF2FB8" w:rsidRPr="001F072E" w:rsidRDefault="00FF2FB8" w:rsidP="00057215">
            <w:pPr>
              <w:rPr>
                <w:color w:val="000000" w:themeColor="text1"/>
              </w:rPr>
            </w:pPr>
          </w:p>
        </w:tc>
        <w:tc>
          <w:tcPr>
            <w:tcW w:w="628" w:type="pct"/>
          </w:tcPr>
          <w:p w14:paraId="0DFE52CB" w14:textId="77777777" w:rsidR="002430D8" w:rsidRPr="001F072E" w:rsidRDefault="002430D8" w:rsidP="00057215">
            <w:pPr>
              <w:pStyle w:val="DecimalAligned"/>
              <w:rPr>
                <w:color w:val="000000" w:themeColor="text1"/>
              </w:rPr>
            </w:pPr>
          </w:p>
        </w:tc>
        <w:tc>
          <w:tcPr>
            <w:tcW w:w="499" w:type="pct"/>
          </w:tcPr>
          <w:p w14:paraId="70BAE6D2" w14:textId="77777777" w:rsidR="002430D8" w:rsidRPr="001F072E" w:rsidRDefault="002430D8" w:rsidP="00057215">
            <w:pPr>
              <w:pStyle w:val="DecimalAligned"/>
              <w:rPr>
                <w:color w:val="000000" w:themeColor="text1"/>
              </w:rPr>
            </w:pPr>
          </w:p>
        </w:tc>
        <w:tc>
          <w:tcPr>
            <w:tcW w:w="796" w:type="pct"/>
          </w:tcPr>
          <w:p w14:paraId="4D360584" w14:textId="77777777" w:rsidR="002430D8" w:rsidRPr="001F072E" w:rsidRDefault="002430D8" w:rsidP="00057215">
            <w:pPr>
              <w:pStyle w:val="DecimalAligned"/>
              <w:rPr>
                <w:color w:val="000000" w:themeColor="text1"/>
              </w:rPr>
            </w:pPr>
          </w:p>
        </w:tc>
        <w:tc>
          <w:tcPr>
            <w:tcW w:w="1688" w:type="pct"/>
          </w:tcPr>
          <w:p w14:paraId="2C7E8347" w14:textId="77777777" w:rsidR="002430D8" w:rsidRPr="001F072E" w:rsidRDefault="002430D8" w:rsidP="00057215">
            <w:pPr>
              <w:pStyle w:val="DecimalAligned"/>
              <w:rPr>
                <w:color w:val="000000" w:themeColor="text1"/>
              </w:rPr>
            </w:pPr>
          </w:p>
        </w:tc>
      </w:tr>
      <w:tr w:rsidR="002430D8" w:rsidRPr="001F072E" w14:paraId="3456F532" w14:textId="77777777" w:rsidTr="00057215">
        <w:tc>
          <w:tcPr>
            <w:tcW w:w="1389" w:type="pct"/>
            <w:noWrap/>
          </w:tcPr>
          <w:p w14:paraId="1C060235" w14:textId="77777777" w:rsidR="002430D8" w:rsidRDefault="002430D8" w:rsidP="00057215">
            <w:pPr>
              <w:rPr>
                <w:color w:val="000000" w:themeColor="text1"/>
              </w:rPr>
            </w:pPr>
            <w:r w:rsidRPr="001F072E">
              <w:rPr>
                <w:color w:val="000000" w:themeColor="text1"/>
              </w:rPr>
              <w:t xml:space="preserve">CDT Writing </w:t>
            </w:r>
          </w:p>
          <w:p w14:paraId="7214E7E0" w14:textId="77777777" w:rsidR="00FF2FB8" w:rsidRDefault="00FF2FB8" w:rsidP="00057215">
            <w:pPr>
              <w:rPr>
                <w:color w:val="000000" w:themeColor="text1"/>
              </w:rPr>
            </w:pPr>
          </w:p>
          <w:p w14:paraId="3E31CF65" w14:textId="77777777" w:rsidR="00FF2FB8" w:rsidRDefault="00FF2FB8" w:rsidP="00057215">
            <w:pPr>
              <w:rPr>
                <w:color w:val="000000" w:themeColor="text1"/>
              </w:rPr>
            </w:pPr>
          </w:p>
          <w:p w14:paraId="24244E4D" w14:textId="77777777" w:rsidR="00FF2FB8" w:rsidRDefault="00FF2FB8" w:rsidP="00057215">
            <w:pPr>
              <w:rPr>
                <w:color w:val="000000" w:themeColor="text1"/>
              </w:rPr>
            </w:pPr>
          </w:p>
          <w:p w14:paraId="6E58FA32" w14:textId="77777777" w:rsidR="00FF2FB8" w:rsidRDefault="00FF2FB8" w:rsidP="00057215">
            <w:pPr>
              <w:rPr>
                <w:color w:val="000000" w:themeColor="text1"/>
              </w:rPr>
            </w:pPr>
          </w:p>
          <w:p w14:paraId="51FA8E02" w14:textId="77777777" w:rsidR="00FF2FB8" w:rsidRDefault="00FF2FB8" w:rsidP="00057215">
            <w:pPr>
              <w:rPr>
                <w:color w:val="000000" w:themeColor="text1"/>
              </w:rPr>
            </w:pPr>
          </w:p>
          <w:p w14:paraId="00D48D36" w14:textId="77777777" w:rsidR="00FF2FB8" w:rsidRPr="001F072E" w:rsidRDefault="00FF2FB8" w:rsidP="00057215">
            <w:pPr>
              <w:rPr>
                <w:color w:val="000000" w:themeColor="text1"/>
              </w:rPr>
            </w:pPr>
          </w:p>
        </w:tc>
        <w:tc>
          <w:tcPr>
            <w:tcW w:w="628" w:type="pct"/>
          </w:tcPr>
          <w:p w14:paraId="7539FE2C" w14:textId="77777777" w:rsidR="002430D8" w:rsidRPr="001F072E" w:rsidRDefault="002430D8" w:rsidP="00057215">
            <w:pPr>
              <w:pStyle w:val="DecimalAligned"/>
              <w:rPr>
                <w:color w:val="000000" w:themeColor="text1"/>
              </w:rPr>
            </w:pPr>
          </w:p>
        </w:tc>
        <w:tc>
          <w:tcPr>
            <w:tcW w:w="499" w:type="pct"/>
          </w:tcPr>
          <w:p w14:paraId="4CD8C89C" w14:textId="77777777" w:rsidR="002430D8" w:rsidRPr="001F072E" w:rsidRDefault="002430D8" w:rsidP="00057215">
            <w:pPr>
              <w:pStyle w:val="DecimalAligned"/>
              <w:rPr>
                <w:color w:val="000000" w:themeColor="text1"/>
              </w:rPr>
            </w:pPr>
          </w:p>
        </w:tc>
        <w:tc>
          <w:tcPr>
            <w:tcW w:w="796" w:type="pct"/>
          </w:tcPr>
          <w:p w14:paraId="3394D9F8" w14:textId="77777777" w:rsidR="002430D8" w:rsidRPr="001F072E" w:rsidRDefault="002430D8" w:rsidP="00057215">
            <w:pPr>
              <w:pStyle w:val="DecimalAligned"/>
              <w:rPr>
                <w:color w:val="000000" w:themeColor="text1"/>
              </w:rPr>
            </w:pPr>
          </w:p>
        </w:tc>
        <w:tc>
          <w:tcPr>
            <w:tcW w:w="1688" w:type="pct"/>
          </w:tcPr>
          <w:p w14:paraId="707ADC01" w14:textId="77777777" w:rsidR="002430D8" w:rsidRPr="001F072E" w:rsidRDefault="002430D8" w:rsidP="00057215">
            <w:pPr>
              <w:pStyle w:val="DecimalAligned"/>
              <w:rPr>
                <w:color w:val="000000" w:themeColor="text1"/>
              </w:rPr>
            </w:pPr>
          </w:p>
        </w:tc>
      </w:tr>
    </w:tbl>
    <w:p w14:paraId="0709491F" w14:textId="77777777" w:rsidR="002430D8" w:rsidRDefault="002430D8" w:rsidP="002430D8"/>
    <w:tbl>
      <w:tblPr>
        <w:tblStyle w:val="LightShading-Accent1"/>
        <w:tblW w:w="49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922"/>
        <w:gridCol w:w="1773"/>
        <w:gridCol w:w="1409"/>
        <w:gridCol w:w="2248"/>
        <w:gridCol w:w="4766"/>
      </w:tblGrid>
      <w:tr w:rsidR="002430D8" w:rsidRPr="001F072E" w14:paraId="7C2A1C63" w14:textId="77777777" w:rsidTr="00057215">
        <w:trPr>
          <w:cnfStyle w:val="100000000000" w:firstRow="1" w:lastRow="0" w:firstColumn="0" w:lastColumn="0" w:oddVBand="0" w:evenVBand="0" w:oddHBand="0" w:evenHBand="0" w:firstRowFirstColumn="0" w:firstRowLastColumn="0" w:lastRowFirstColumn="0" w:lastRowLastColumn="0"/>
        </w:trPr>
        <w:tc>
          <w:tcPr>
            <w:tcW w:w="1389" w:type="pct"/>
            <w:noWrap/>
          </w:tcPr>
          <w:p w14:paraId="5D507AD6" w14:textId="0FBB0907" w:rsidR="002430D8" w:rsidRPr="00FF69A3" w:rsidRDefault="002430D8" w:rsidP="00057215">
            <w:pPr>
              <w:rPr>
                <w:color w:val="000000" w:themeColor="text1"/>
              </w:rPr>
            </w:pPr>
            <w:r>
              <w:rPr>
                <w:color w:val="000000" w:themeColor="text1"/>
              </w:rPr>
              <w:lastRenderedPageBreak/>
              <w:t>Benchmark</w:t>
            </w:r>
            <w:r w:rsidRPr="00FF69A3">
              <w:rPr>
                <w:color w:val="000000" w:themeColor="text1"/>
              </w:rPr>
              <w:t xml:space="preserve"> Assessment</w:t>
            </w:r>
            <w:r w:rsidR="00FA16CE">
              <w:rPr>
                <w:color w:val="000000" w:themeColor="text1"/>
              </w:rPr>
              <w:t>s</w:t>
            </w:r>
          </w:p>
          <w:p w14:paraId="738555A1" w14:textId="77777777" w:rsidR="002430D8" w:rsidRDefault="002430D8" w:rsidP="00057215">
            <w:pPr>
              <w:rPr>
                <w:b w:val="0"/>
                <w:bCs w:val="0"/>
                <w:color w:val="000000" w:themeColor="text1"/>
              </w:rPr>
            </w:pPr>
            <w:r>
              <w:rPr>
                <w:color w:val="000000" w:themeColor="text1"/>
              </w:rPr>
              <w:t xml:space="preserve">Purpose: </w:t>
            </w:r>
          </w:p>
          <w:p w14:paraId="5D330549" w14:textId="77777777" w:rsidR="002430D8" w:rsidRDefault="002430D8" w:rsidP="00057215">
            <w:pPr>
              <w:rPr>
                <w:color w:val="000000" w:themeColor="text1"/>
              </w:rPr>
            </w:pPr>
          </w:p>
          <w:p w14:paraId="095EAED8" w14:textId="77777777" w:rsidR="002430D8" w:rsidRDefault="002430D8" w:rsidP="00057215">
            <w:pPr>
              <w:rPr>
                <w:b w:val="0"/>
                <w:bCs w:val="0"/>
                <w:color w:val="000000" w:themeColor="text1"/>
              </w:rPr>
            </w:pPr>
          </w:p>
          <w:p w14:paraId="00443E35" w14:textId="77777777" w:rsidR="002430D8" w:rsidRDefault="002430D8" w:rsidP="00057215">
            <w:pPr>
              <w:rPr>
                <w:b w:val="0"/>
                <w:bCs w:val="0"/>
                <w:color w:val="000000" w:themeColor="text1"/>
              </w:rPr>
            </w:pPr>
          </w:p>
          <w:p w14:paraId="10664879" w14:textId="77777777" w:rsidR="009D2D8F" w:rsidRPr="001F072E" w:rsidRDefault="009D2D8F" w:rsidP="00057215">
            <w:pPr>
              <w:rPr>
                <w:color w:val="000000" w:themeColor="text1"/>
              </w:rPr>
            </w:pPr>
          </w:p>
        </w:tc>
        <w:tc>
          <w:tcPr>
            <w:tcW w:w="628" w:type="pct"/>
          </w:tcPr>
          <w:p w14:paraId="3EF6FFAE" w14:textId="77777777" w:rsidR="002430D8" w:rsidRPr="001F072E" w:rsidRDefault="002430D8" w:rsidP="00057215">
            <w:pPr>
              <w:rPr>
                <w:color w:val="000000" w:themeColor="text1"/>
              </w:rPr>
            </w:pPr>
          </w:p>
        </w:tc>
        <w:tc>
          <w:tcPr>
            <w:tcW w:w="499" w:type="pct"/>
          </w:tcPr>
          <w:p w14:paraId="24BB991E" w14:textId="77777777" w:rsidR="002430D8" w:rsidRPr="001F072E" w:rsidRDefault="002430D8" w:rsidP="00057215">
            <w:pPr>
              <w:rPr>
                <w:color w:val="000000" w:themeColor="text1"/>
              </w:rPr>
            </w:pPr>
          </w:p>
        </w:tc>
        <w:tc>
          <w:tcPr>
            <w:tcW w:w="796" w:type="pct"/>
          </w:tcPr>
          <w:p w14:paraId="4BEDE4BF" w14:textId="77777777" w:rsidR="002430D8" w:rsidRPr="001F072E" w:rsidRDefault="002430D8" w:rsidP="00057215">
            <w:pPr>
              <w:rPr>
                <w:color w:val="000000" w:themeColor="text1"/>
              </w:rPr>
            </w:pPr>
          </w:p>
        </w:tc>
        <w:tc>
          <w:tcPr>
            <w:tcW w:w="1688" w:type="pct"/>
          </w:tcPr>
          <w:p w14:paraId="006D4CDB" w14:textId="77777777" w:rsidR="002430D8" w:rsidRPr="001F072E" w:rsidRDefault="002430D8" w:rsidP="00057215">
            <w:pPr>
              <w:rPr>
                <w:color w:val="000000" w:themeColor="text1"/>
              </w:rPr>
            </w:pPr>
          </w:p>
        </w:tc>
      </w:tr>
      <w:tr w:rsidR="002430D8" w:rsidRPr="0023508C" w14:paraId="4820BDF0" w14:textId="77777777" w:rsidTr="00057215">
        <w:tc>
          <w:tcPr>
            <w:tcW w:w="1389" w:type="pct"/>
            <w:noWrap/>
          </w:tcPr>
          <w:p w14:paraId="768FEFF5" w14:textId="77777777" w:rsidR="002430D8" w:rsidRPr="0023508C" w:rsidRDefault="002430D8" w:rsidP="00057215">
            <w:pPr>
              <w:rPr>
                <w:b/>
                <w:bCs/>
                <w:color w:val="000000" w:themeColor="text1"/>
              </w:rPr>
            </w:pPr>
            <w:r w:rsidRPr="0023508C">
              <w:rPr>
                <w:b/>
                <w:bCs/>
                <w:color w:val="000000" w:themeColor="text1"/>
              </w:rPr>
              <w:t xml:space="preserve">Firefly </w:t>
            </w:r>
          </w:p>
          <w:p w14:paraId="0AF58843" w14:textId="3E2FD004" w:rsidR="002430D8" w:rsidRPr="0023508C" w:rsidRDefault="002430D8" w:rsidP="00057215">
            <w:pPr>
              <w:rPr>
                <w:b/>
                <w:bCs/>
                <w:color w:val="000000" w:themeColor="text1"/>
              </w:rPr>
            </w:pPr>
            <w:r w:rsidRPr="0023508C">
              <w:rPr>
                <w:b/>
                <w:bCs/>
                <w:color w:val="000000" w:themeColor="text1"/>
              </w:rPr>
              <w:t xml:space="preserve">Grades </w:t>
            </w:r>
            <w:r w:rsidR="009744FC">
              <w:rPr>
                <w:b/>
                <w:bCs/>
                <w:color w:val="000000" w:themeColor="text1"/>
              </w:rPr>
              <w:t>6, 7, 8</w:t>
            </w:r>
          </w:p>
          <w:p w14:paraId="0879285E" w14:textId="77777777" w:rsidR="002430D8" w:rsidRDefault="002430D8" w:rsidP="00057215">
            <w:pPr>
              <w:rPr>
                <w:b/>
                <w:bCs/>
                <w:color w:val="000000" w:themeColor="text1"/>
              </w:rPr>
            </w:pPr>
            <w:r w:rsidRPr="0023508C">
              <w:rPr>
                <w:b/>
                <w:bCs/>
                <w:color w:val="000000" w:themeColor="text1"/>
              </w:rPr>
              <w:t>Window 10/6/25 – 4/17/26</w:t>
            </w:r>
          </w:p>
          <w:p w14:paraId="2B0E5034" w14:textId="69C5591E" w:rsidR="002430D8" w:rsidRPr="0023508C" w:rsidRDefault="002430D8" w:rsidP="00057215">
            <w:pPr>
              <w:rPr>
                <w:b/>
                <w:bCs/>
                <w:color w:val="000000" w:themeColor="text1"/>
              </w:rPr>
            </w:pPr>
            <w:r>
              <w:rPr>
                <w:b/>
                <w:bCs/>
                <w:color w:val="000000" w:themeColor="text1"/>
              </w:rPr>
              <w:t xml:space="preserve">May administer </w:t>
            </w:r>
            <w:r w:rsidR="00E0141D">
              <w:rPr>
                <w:b/>
                <w:bCs/>
                <w:color w:val="000000" w:themeColor="text1"/>
              </w:rPr>
              <w:t xml:space="preserve">each </w:t>
            </w:r>
            <w:r>
              <w:rPr>
                <w:b/>
                <w:bCs/>
                <w:color w:val="000000" w:themeColor="text1"/>
              </w:rPr>
              <w:t>up to 3 times</w:t>
            </w:r>
          </w:p>
        </w:tc>
        <w:tc>
          <w:tcPr>
            <w:tcW w:w="628" w:type="pct"/>
          </w:tcPr>
          <w:p w14:paraId="5F279B41" w14:textId="77777777" w:rsidR="002430D8" w:rsidRPr="0023508C" w:rsidRDefault="002430D8" w:rsidP="00057215">
            <w:pPr>
              <w:pStyle w:val="DecimalAligned"/>
              <w:rPr>
                <w:b/>
                <w:bCs/>
                <w:color w:val="000000" w:themeColor="text1"/>
              </w:rPr>
            </w:pPr>
            <w:r w:rsidRPr="0023508C">
              <w:rPr>
                <w:b/>
                <w:bCs/>
                <w:color w:val="000000" w:themeColor="text1"/>
              </w:rPr>
              <w:t>Students</w:t>
            </w:r>
          </w:p>
        </w:tc>
        <w:tc>
          <w:tcPr>
            <w:tcW w:w="499" w:type="pct"/>
          </w:tcPr>
          <w:p w14:paraId="0D7BE794" w14:textId="77777777" w:rsidR="002430D8" w:rsidRPr="0023508C" w:rsidRDefault="002430D8" w:rsidP="00057215">
            <w:pPr>
              <w:rPr>
                <w:b/>
                <w:bCs/>
                <w:color w:val="000000" w:themeColor="text1"/>
              </w:rPr>
            </w:pPr>
            <w:r w:rsidRPr="0023508C">
              <w:rPr>
                <w:b/>
                <w:bCs/>
                <w:color w:val="000000" w:themeColor="text1"/>
              </w:rPr>
              <w:t xml:space="preserve">Date(s) </w:t>
            </w:r>
          </w:p>
          <w:p w14:paraId="656FDFDF" w14:textId="77777777" w:rsidR="002430D8" w:rsidRPr="0023508C" w:rsidRDefault="002430D8" w:rsidP="00057215">
            <w:pPr>
              <w:pStyle w:val="DecimalAligned"/>
              <w:rPr>
                <w:b/>
                <w:bCs/>
                <w:color w:val="000000" w:themeColor="text1"/>
              </w:rPr>
            </w:pPr>
            <w:r w:rsidRPr="0023508C">
              <w:rPr>
                <w:b/>
                <w:bCs/>
                <w:color w:val="000000" w:themeColor="text1"/>
              </w:rPr>
              <w:t xml:space="preserve"> </w:t>
            </w:r>
          </w:p>
        </w:tc>
        <w:tc>
          <w:tcPr>
            <w:tcW w:w="796" w:type="pct"/>
          </w:tcPr>
          <w:p w14:paraId="0FEC5651" w14:textId="77777777" w:rsidR="002430D8" w:rsidRPr="0023508C" w:rsidRDefault="002430D8" w:rsidP="00057215">
            <w:pPr>
              <w:pStyle w:val="DecimalAligned"/>
              <w:rPr>
                <w:b/>
                <w:bCs/>
                <w:color w:val="000000" w:themeColor="text1"/>
              </w:rPr>
            </w:pPr>
            <w:r w:rsidRPr="0023508C">
              <w:rPr>
                <w:b/>
                <w:bCs/>
                <w:color w:val="000000" w:themeColor="text1"/>
              </w:rPr>
              <w:t xml:space="preserve">Administered by: </w:t>
            </w:r>
          </w:p>
        </w:tc>
        <w:tc>
          <w:tcPr>
            <w:tcW w:w="1688" w:type="pct"/>
          </w:tcPr>
          <w:p w14:paraId="78B80EE7" w14:textId="77777777" w:rsidR="002430D8" w:rsidRPr="0023508C" w:rsidRDefault="002430D8" w:rsidP="00057215">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2430D8" w:rsidRPr="001F072E" w14:paraId="1DE3A952" w14:textId="77777777" w:rsidTr="00057215">
        <w:tc>
          <w:tcPr>
            <w:tcW w:w="1389" w:type="pct"/>
            <w:noWrap/>
          </w:tcPr>
          <w:p w14:paraId="35480C75" w14:textId="77777777" w:rsidR="002430D8" w:rsidRDefault="002430D8" w:rsidP="00057215">
            <w:pPr>
              <w:rPr>
                <w:color w:val="000000" w:themeColor="text1"/>
              </w:rPr>
            </w:pPr>
            <w:r>
              <w:rPr>
                <w:color w:val="000000" w:themeColor="text1"/>
              </w:rPr>
              <w:t xml:space="preserve">Firefly ELA </w:t>
            </w:r>
          </w:p>
          <w:p w14:paraId="6EEF8C3D" w14:textId="77777777" w:rsidR="009D2D8F" w:rsidRDefault="009D2D8F" w:rsidP="00057215">
            <w:pPr>
              <w:rPr>
                <w:color w:val="000000" w:themeColor="text1"/>
              </w:rPr>
            </w:pPr>
          </w:p>
          <w:p w14:paraId="206B0A17" w14:textId="77777777" w:rsidR="009D2D8F" w:rsidRDefault="009D2D8F" w:rsidP="00057215">
            <w:pPr>
              <w:rPr>
                <w:color w:val="000000" w:themeColor="text1"/>
              </w:rPr>
            </w:pPr>
          </w:p>
          <w:p w14:paraId="45D2899A" w14:textId="77777777" w:rsidR="009D2D8F" w:rsidRDefault="009D2D8F" w:rsidP="00057215">
            <w:pPr>
              <w:rPr>
                <w:color w:val="000000" w:themeColor="text1"/>
              </w:rPr>
            </w:pPr>
          </w:p>
          <w:p w14:paraId="4670C854" w14:textId="77777777" w:rsidR="009D2D8F" w:rsidRDefault="009D2D8F" w:rsidP="00057215">
            <w:pPr>
              <w:rPr>
                <w:color w:val="000000" w:themeColor="text1"/>
              </w:rPr>
            </w:pPr>
          </w:p>
          <w:p w14:paraId="02A63E53" w14:textId="77777777" w:rsidR="009D2D8F" w:rsidRDefault="009D2D8F" w:rsidP="00057215">
            <w:pPr>
              <w:rPr>
                <w:color w:val="000000" w:themeColor="text1"/>
              </w:rPr>
            </w:pPr>
          </w:p>
          <w:p w14:paraId="2B236A25" w14:textId="77777777" w:rsidR="009D2D8F" w:rsidRPr="001F072E" w:rsidRDefault="009D2D8F" w:rsidP="00057215">
            <w:pPr>
              <w:rPr>
                <w:color w:val="000000" w:themeColor="text1"/>
              </w:rPr>
            </w:pPr>
          </w:p>
        </w:tc>
        <w:tc>
          <w:tcPr>
            <w:tcW w:w="628" w:type="pct"/>
          </w:tcPr>
          <w:p w14:paraId="08ABCBA3" w14:textId="77777777" w:rsidR="002430D8" w:rsidRPr="001F072E" w:rsidRDefault="002430D8" w:rsidP="00057215">
            <w:pPr>
              <w:pStyle w:val="DecimalAligned"/>
              <w:rPr>
                <w:color w:val="000000" w:themeColor="text1"/>
              </w:rPr>
            </w:pPr>
          </w:p>
        </w:tc>
        <w:tc>
          <w:tcPr>
            <w:tcW w:w="499" w:type="pct"/>
          </w:tcPr>
          <w:p w14:paraId="41AFD68D" w14:textId="77777777" w:rsidR="002430D8" w:rsidRPr="001F072E" w:rsidRDefault="002430D8" w:rsidP="00057215">
            <w:pPr>
              <w:pStyle w:val="DecimalAligned"/>
              <w:rPr>
                <w:color w:val="000000" w:themeColor="text1"/>
              </w:rPr>
            </w:pPr>
          </w:p>
        </w:tc>
        <w:tc>
          <w:tcPr>
            <w:tcW w:w="796" w:type="pct"/>
          </w:tcPr>
          <w:p w14:paraId="11C6AAC1" w14:textId="77777777" w:rsidR="002430D8" w:rsidRPr="001F072E" w:rsidRDefault="002430D8" w:rsidP="00057215">
            <w:pPr>
              <w:pStyle w:val="DecimalAligned"/>
              <w:rPr>
                <w:color w:val="000000" w:themeColor="text1"/>
              </w:rPr>
            </w:pPr>
          </w:p>
        </w:tc>
        <w:tc>
          <w:tcPr>
            <w:tcW w:w="1688" w:type="pct"/>
          </w:tcPr>
          <w:p w14:paraId="0D916530" w14:textId="77777777" w:rsidR="002430D8" w:rsidRPr="001F072E" w:rsidRDefault="002430D8" w:rsidP="00057215">
            <w:pPr>
              <w:pStyle w:val="DecimalAligned"/>
              <w:rPr>
                <w:color w:val="000000" w:themeColor="text1"/>
              </w:rPr>
            </w:pPr>
          </w:p>
        </w:tc>
      </w:tr>
      <w:tr w:rsidR="002430D8" w:rsidRPr="001F072E" w14:paraId="616B342D" w14:textId="77777777" w:rsidTr="00057215">
        <w:tc>
          <w:tcPr>
            <w:tcW w:w="1389" w:type="pct"/>
            <w:noWrap/>
          </w:tcPr>
          <w:p w14:paraId="3E7AF18C" w14:textId="77777777" w:rsidR="002430D8" w:rsidRDefault="002430D8" w:rsidP="00057215">
            <w:pPr>
              <w:rPr>
                <w:color w:val="000000" w:themeColor="text1"/>
              </w:rPr>
            </w:pPr>
            <w:r>
              <w:rPr>
                <w:color w:val="000000" w:themeColor="text1"/>
              </w:rPr>
              <w:t xml:space="preserve">Firefly Mathematics </w:t>
            </w:r>
          </w:p>
          <w:p w14:paraId="1A80E2AE" w14:textId="77777777" w:rsidR="009D2D8F" w:rsidRDefault="009D2D8F" w:rsidP="00057215">
            <w:pPr>
              <w:rPr>
                <w:color w:val="000000" w:themeColor="text1"/>
              </w:rPr>
            </w:pPr>
          </w:p>
          <w:p w14:paraId="4FDD1864" w14:textId="77777777" w:rsidR="009D2D8F" w:rsidRDefault="009D2D8F" w:rsidP="00057215">
            <w:pPr>
              <w:rPr>
                <w:color w:val="000000" w:themeColor="text1"/>
              </w:rPr>
            </w:pPr>
          </w:p>
          <w:p w14:paraId="6D803693" w14:textId="77777777" w:rsidR="009D2D8F" w:rsidRDefault="009D2D8F" w:rsidP="00057215">
            <w:pPr>
              <w:rPr>
                <w:color w:val="000000" w:themeColor="text1"/>
              </w:rPr>
            </w:pPr>
          </w:p>
          <w:p w14:paraId="13E90EA6" w14:textId="77777777" w:rsidR="009D2D8F" w:rsidRDefault="009D2D8F" w:rsidP="00057215">
            <w:pPr>
              <w:rPr>
                <w:color w:val="000000" w:themeColor="text1"/>
              </w:rPr>
            </w:pPr>
          </w:p>
          <w:p w14:paraId="2DB05DF2" w14:textId="77777777" w:rsidR="009D2D8F" w:rsidRDefault="009D2D8F" w:rsidP="00057215">
            <w:pPr>
              <w:rPr>
                <w:color w:val="000000" w:themeColor="text1"/>
              </w:rPr>
            </w:pPr>
          </w:p>
          <w:p w14:paraId="41E3822F" w14:textId="77777777" w:rsidR="009D2D8F" w:rsidRPr="001F072E" w:rsidRDefault="009D2D8F" w:rsidP="00057215">
            <w:pPr>
              <w:rPr>
                <w:color w:val="000000" w:themeColor="text1"/>
              </w:rPr>
            </w:pPr>
          </w:p>
        </w:tc>
        <w:tc>
          <w:tcPr>
            <w:tcW w:w="628" w:type="pct"/>
          </w:tcPr>
          <w:p w14:paraId="50062548" w14:textId="77777777" w:rsidR="002430D8" w:rsidRPr="001F072E" w:rsidRDefault="002430D8" w:rsidP="00057215">
            <w:pPr>
              <w:pStyle w:val="DecimalAligned"/>
              <w:rPr>
                <w:color w:val="000000" w:themeColor="text1"/>
              </w:rPr>
            </w:pPr>
          </w:p>
        </w:tc>
        <w:tc>
          <w:tcPr>
            <w:tcW w:w="499" w:type="pct"/>
          </w:tcPr>
          <w:p w14:paraId="16D11DB1" w14:textId="77777777" w:rsidR="002430D8" w:rsidRPr="001F072E" w:rsidRDefault="002430D8" w:rsidP="00057215">
            <w:pPr>
              <w:pStyle w:val="DecimalAligned"/>
              <w:rPr>
                <w:color w:val="000000" w:themeColor="text1"/>
              </w:rPr>
            </w:pPr>
          </w:p>
        </w:tc>
        <w:tc>
          <w:tcPr>
            <w:tcW w:w="796" w:type="pct"/>
          </w:tcPr>
          <w:p w14:paraId="6F6CBD4E" w14:textId="77777777" w:rsidR="002430D8" w:rsidRPr="001F072E" w:rsidRDefault="002430D8" w:rsidP="00057215">
            <w:pPr>
              <w:pStyle w:val="DecimalAligned"/>
              <w:rPr>
                <w:color w:val="000000" w:themeColor="text1"/>
              </w:rPr>
            </w:pPr>
          </w:p>
        </w:tc>
        <w:tc>
          <w:tcPr>
            <w:tcW w:w="1688" w:type="pct"/>
          </w:tcPr>
          <w:p w14:paraId="39A74768" w14:textId="77777777" w:rsidR="002430D8" w:rsidRPr="001F072E" w:rsidRDefault="002430D8" w:rsidP="00057215">
            <w:pPr>
              <w:pStyle w:val="DecimalAligned"/>
              <w:rPr>
                <w:color w:val="000000" w:themeColor="text1"/>
              </w:rPr>
            </w:pPr>
          </w:p>
        </w:tc>
      </w:tr>
      <w:tr w:rsidR="002430D8" w:rsidRPr="001F072E" w14:paraId="1E8F647E" w14:textId="77777777" w:rsidTr="00057215">
        <w:tc>
          <w:tcPr>
            <w:tcW w:w="1389" w:type="pct"/>
            <w:noWrap/>
          </w:tcPr>
          <w:p w14:paraId="386F4577" w14:textId="736985FB" w:rsidR="002430D8" w:rsidRDefault="002430D8" w:rsidP="00057215">
            <w:pPr>
              <w:rPr>
                <w:color w:val="000000" w:themeColor="text1"/>
              </w:rPr>
            </w:pPr>
            <w:r>
              <w:rPr>
                <w:color w:val="000000" w:themeColor="text1"/>
              </w:rPr>
              <w:t xml:space="preserve">Firefly Science </w:t>
            </w:r>
            <w:r w:rsidRPr="001F072E">
              <w:rPr>
                <w:color w:val="000000" w:themeColor="text1"/>
              </w:rPr>
              <w:t xml:space="preserve"> </w:t>
            </w:r>
            <w:r w:rsidR="00FC50AB">
              <w:rPr>
                <w:color w:val="000000" w:themeColor="text1"/>
              </w:rPr>
              <w:t>(Grade 8 only)</w:t>
            </w:r>
          </w:p>
          <w:p w14:paraId="72E7CAEF" w14:textId="77777777" w:rsidR="009D2D8F" w:rsidRDefault="009D2D8F" w:rsidP="00057215">
            <w:pPr>
              <w:rPr>
                <w:color w:val="000000" w:themeColor="text1"/>
              </w:rPr>
            </w:pPr>
          </w:p>
          <w:p w14:paraId="467CC17C" w14:textId="77777777" w:rsidR="009D2D8F" w:rsidRDefault="009D2D8F" w:rsidP="00057215">
            <w:pPr>
              <w:rPr>
                <w:color w:val="000000" w:themeColor="text1"/>
              </w:rPr>
            </w:pPr>
          </w:p>
          <w:p w14:paraId="0EFFD06E" w14:textId="77777777" w:rsidR="009D2D8F" w:rsidRDefault="009D2D8F" w:rsidP="00057215">
            <w:pPr>
              <w:rPr>
                <w:color w:val="000000" w:themeColor="text1"/>
              </w:rPr>
            </w:pPr>
          </w:p>
          <w:p w14:paraId="1B1F3441" w14:textId="77777777" w:rsidR="009D2D8F" w:rsidRDefault="009D2D8F" w:rsidP="00057215">
            <w:pPr>
              <w:rPr>
                <w:color w:val="000000" w:themeColor="text1"/>
              </w:rPr>
            </w:pPr>
          </w:p>
          <w:p w14:paraId="67E404E5" w14:textId="77777777" w:rsidR="009D2D8F" w:rsidRDefault="009D2D8F" w:rsidP="00057215">
            <w:pPr>
              <w:rPr>
                <w:color w:val="000000" w:themeColor="text1"/>
              </w:rPr>
            </w:pPr>
          </w:p>
          <w:p w14:paraId="68BD828E" w14:textId="77777777" w:rsidR="009D2D8F" w:rsidRPr="001F072E" w:rsidRDefault="009D2D8F" w:rsidP="00057215">
            <w:pPr>
              <w:rPr>
                <w:color w:val="000000" w:themeColor="text1"/>
              </w:rPr>
            </w:pPr>
          </w:p>
        </w:tc>
        <w:tc>
          <w:tcPr>
            <w:tcW w:w="628" w:type="pct"/>
          </w:tcPr>
          <w:p w14:paraId="4946641E" w14:textId="77777777" w:rsidR="002430D8" w:rsidRPr="001F072E" w:rsidRDefault="002430D8" w:rsidP="00057215">
            <w:pPr>
              <w:pStyle w:val="DecimalAligned"/>
              <w:rPr>
                <w:color w:val="000000" w:themeColor="text1"/>
              </w:rPr>
            </w:pPr>
          </w:p>
        </w:tc>
        <w:tc>
          <w:tcPr>
            <w:tcW w:w="499" w:type="pct"/>
          </w:tcPr>
          <w:p w14:paraId="2C7BA745" w14:textId="77777777" w:rsidR="002430D8" w:rsidRPr="001F072E" w:rsidRDefault="002430D8" w:rsidP="00057215">
            <w:pPr>
              <w:pStyle w:val="DecimalAligned"/>
              <w:rPr>
                <w:color w:val="000000" w:themeColor="text1"/>
              </w:rPr>
            </w:pPr>
          </w:p>
        </w:tc>
        <w:tc>
          <w:tcPr>
            <w:tcW w:w="796" w:type="pct"/>
          </w:tcPr>
          <w:p w14:paraId="1ECCC9C6" w14:textId="77777777" w:rsidR="002430D8" w:rsidRPr="001F072E" w:rsidRDefault="002430D8" w:rsidP="00057215">
            <w:pPr>
              <w:pStyle w:val="DecimalAligned"/>
              <w:rPr>
                <w:color w:val="000000" w:themeColor="text1"/>
              </w:rPr>
            </w:pPr>
          </w:p>
        </w:tc>
        <w:tc>
          <w:tcPr>
            <w:tcW w:w="1688" w:type="pct"/>
          </w:tcPr>
          <w:p w14:paraId="31658440" w14:textId="77777777" w:rsidR="002430D8" w:rsidRPr="001F072E" w:rsidRDefault="002430D8" w:rsidP="00057215">
            <w:pPr>
              <w:pStyle w:val="DecimalAligned"/>
              <w:rPr>
                <w:color w:val="000000" w:themeColor="text1"/>
              </w:rPr>
            </w:pPr>
          </w:p>
        </w:tc>
      </w:tr>
    </w:tbl>
    <w:p w14:paraId="7E0EF60F" w14:textId="77777777" w:rsidR="002430D8" w:rsidRDefault="002430D8" w:rsidP="002430D8">
      <w:pPr>
        <w:pStyle w:val="ListParagraph"/>
      </w:pPr>
    </w:p>
    <w:p w14:paraId="1F0297CF" w14:textId="77777777" w:rsidR="002430D8" w:rsidRDefault="002430D8" w:rsidP="002430D8">
      <w:pPr>
        <w:pStyle w:val="ListParagraph"/>
      </w:pPr>
    </w:p>
    <w:p w14:paraId="4186AB81" w14:textId="77777777" w:rsidR="002430D8" w:rsidRDefault="002430D8" w:rsidP="002430D8">
      <w:pPr>
        <w:pStyle w:val="ListParagraph"/>
      </w:pPr>
    </w:p>
    <w:p w14:paraId="659E2D40" w14:textId="77777777" w:rsidR="009D2D8F" w:rsidRDefault="009D2D8F" w:rsidP="002430D8">
      <w:pPr>
        <w:pStyle w:val="ListParagraph"/>
      </w:pPr>
    </w:p>
    <w:p w14:paraId="6D83E234" w14:textId="77777777" w:rsidR="009D2D8F" w:rsidRDefault="009D2D8F" w:rsidP="002430D8">
      <w:pPr>
        <w:pStyle w:val="ListParagraph"/>
      </w:pPr>
    </w:p>
    <w:p w14:paraId="7BBCFC99" w14:textId="77777777" w:rsidR="009D2D8F" w:rsidRDefault="009D2D8F" w:rsidP="002430D8">
      <w:pPr>
        <w:pStyle w:val="ListParagraph"/>
      </w:pPr>
    </w:p>
    <w:p w14:paraId="7E4CA055" w14:textId="77777777" w:rsidR="009D2D8F" w:rsidRDefault="009D2D8F" w:rsidP="002430D8">
      <w:pPr>
        <w:pStyle w:val="ListParagraph"/>
      </w:pPr>
    </w:p>
    <w:p w14:paraId="5FCA36EE" w14:textId="77777777" w:rsidR="009D2D8F" w:rsidRDefault="009D2D8F" w:rsidP="002430D8">
      <w:pPr>
        <w:pStyle w:val="ListParagraph"/>
      </w:pPr>
    </w:p>
    <w:tbl>
      <w:tblPr>
        <w:tblStyle w:val="LightShading-Accent1"/>
        <w:tblW w:w="49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083"/>
        <w:gridCol w:w="1731"/>
        <w:gridCol w:w="1369"/>
        <w:gridCol w:w="2208"/>
        <w:gridCol w:w="4727"/>
      </w:tblGrid>
      <w:tr w:rsidR="002430D8" w:rsidRPr="001F072E" w14:paraId="0683A3C0" w14:textId="77777777" w:rsidTr="00057215">
        <w:trPr>
          <w:cnfStyle w:val="100000000000" w:firstRow="1" w:lastRow="0" w:firstColumn="0" w:lastColumn="0" w:oddVBand="0" w:evenVBand="0" w:oddHBand="0" w:evenHBand="0" w:firstRowFirstColumn="0" w:firstRowLastColumn="0" w:lastRowFirstColumn="0" w:lastRowLastColumn="0"/>
        </w:trPr>
        <w:tc>
          <w:tcPr>
            <w:tcW w:w="1446" w:type="pct"/>
            <w:noWrap/>
          </w:tcPr>
          <w:p w14:paraId="666E3C64" w14:textId="104705ED" w:rsidR="002430D8" w:rsidRPr="00FF69A3" w:rsidRDefault="002430D8" w:rsidP="00057215">
            <w:pPr>
              <w:rPr>
                <w:color w:val="000000" w:themeColor="text1"/>
              </w:rPr>
            </w:pPr>
            <w:r>
              <w:rPr>
                <w:color w:val="000000" w:themeColor="text1"/>
              </w:rPr>
              <w:lastRenderedPageBreak/>
              <w:t>Summative</w:t>
            </w:r>
            <w:r w:rsidRPr="00FF69A3">
              <w:rPr>
                <w:color w:val="000000" w:themeColor="text1"/>
              </w:rPr>
              <w:t xml:space="preserve"> Assessment</w:t>
            </w:r>
            <w:r w:rsidR="00FA16CE">
              <w:rPr>
                <w:color w:val="000000" w:themeColor="text1"/>
              </w:rPr>
              <w:t>s</w:t>
            </w:r>
          </w:p>
          <w:p w14:paraId="2E0FC1F0" w14:textId="77777777" w:rsidR="002430D8" w:rsidRDefault="002430D8" w:rsidP="00057215">
            <w:pPr>
              <w:rPr>
                <w:b w:val="0"/>
                <w:bCs w:val="0"/>
                <w:color w:val="000000" w:themeColor="text1"/>
              </w:rPr>
            </w:pPr>
            <w:r>
              <w:rPr>
                <w:color w:val="000000" w:themeColor="text1"/>
              </w:rPr>
              <w:t xml:space="preserve">Purpose: </w:t>
            </w:r>
          </w:p>
          <w:p w14:paraId="4463F75A" w14:textId="77777777" w:rsidR="00CE1BEC" w:rsidRDefault="00CE1BEC" w:rsidP="00057215">
            <w:pPr>
              <w:rPr>
                <w:b w:val="0"/>
                <w:bCs w:val="0"/>
                <w:color w:val="000000" w:themeColor="text1"/>
              </w:rPr>
            </w:pPr>
          </w:p>
          <w:p w14:paraId="40D438BD" w14:textId="77777777" w:rsidR="009D2D8F" w:rsidRDefault="009D2D8F" w:rsidP="00057215">
            <w:pPr>
              <w:rPr>
                <w:b w:val="0"/>
                <w:bCs w:val="0"/>
                <w:color w:val="000000" w:themeColor="text1"/>
              </w:rPr>
            </w:pPr>
          </w:p>
          <w:p w14:paraId="1702D46A" w14:textId="77777777" w:rsidR="00CE1BEC" w:rsidRPr="001F072E" w:rsidRDefault="00CE1BEC" w:rsidP="00057215">
            <w:pPr>
              <w:rPr>
                <w:color w:val="000000" w:themeColor="text1"/>
              </w:rPr>
            </w:pPr>
          </w:p>
        </w:tc>
        <w:tc>
          <w:tcPr>
            <w:tcW w:w="613" w:type="pct"/>
          </w:tcPr>
          <w:p w14:paraId="629BB541" w14:textId="77777777" w:rsidR="002430D8" w:rsidRPr="001F072E" w:rsidRDefault="002430D8" w:rsidP="00057215">
            <w:pPr>
              <w:rPr>
                <w:color w:val="000000" w:themeColor="text1"/>
              </w:rPr>
            </w:pPr>
          </w:p>
        </w:tc>
        <w:tc>
          <w:tcPr>
            <w:tcW w:w="485" w:type="pct"/>
          </w:tcPr>
          <w:p w14:paraId="0A857B26" w14:textId="77777777" w:rsidR="002430D8" w:rsidRPr="001F072E" w:rsidRDefault="002430D8" w:rsidP="00057215">
            <w:pPr>
              <w:rPr>
                <w:color w:val="000000" w:themeColor="text1"/>
              </w:rPr>
            </w:pPr>
          </w:p>
        </w:tc>
        <w:tc>
          <w:tcPr>
            <w:tcW w:w="782" w:type="pct"/>
          </w:tcPr>
          <w:p w14:paraId="3DD20FEF" w14:textId="77777777" w:rsidR="002430D8" w:rsidRPr="001F072E" w:rsidRDefault="002430D8" w:rsidP="00057215">
            <w:pPr>
              <w:rPr>
                <w:color w:val="000000" w:themeColor="text1"/>
              </w:rPr>
            </w:pPr>
          </w:p>
        </w:tc>
        <w:tc>
          <w:tcPr>
            <w:tcW w:w="1674" w:type="pct"/>
          </w:tcPr>
          <w:p w14:paraId="3EBA2754" w14:textId="77777777" w:rsidR="002430D8" w:rsidRPr="001F072E" w:rsidRDefault="002430D8" w:rsidP="00057215">
            <w:pPr>
              <w:rPr>
                <w:color w:val="000000" w:themeColor="text1"/>
              </w:rPr>
            </w:pPr>
          </w:p>
        </w:tc>
      </w:tr>
      <w:tr w:rsidR="002430D8" w:rsidRPr="0023508C" w14:paraId="05B53ED2" w14:textId="77777777" w:rsidTr="00057215">
        <w:tc>
          <w:tcPr>
            <w:tcW w:w="1446" w:type="pct"/>
            <w:noWrap/>
          </w:tcPr>
          <w:p w14:paraId="032DB540" w14:textId="77777777" w:rsidR="002430D8" w:rsidRPr="0023508C" w:rsidRDefault="002430D8" w:rsidP="00057215">
            <w:pPr>
              <w:rPr>
                <w:b/>
                <w:bCs/>
                <w:color w:val="000000" w:themeColor="text1"/>
              </w:rPr>
            </w:pPr>
            <w:r>
              <w:rPr>
                <w:b/>
                <w:bCs/>
                <w:color w:val="000000" w:themeColor="text1"/>
              </w:rPr>
              <w:t>PSSA</w:t>
            </w:r>
          </w:p>
          <w:p w14:paraId="0B8F0A15" w14:textId="7C0E132D" w:rsidR="002430D8" w:rsidRDefault="002430D8" w:rsidP="00057215">
            <w:pPr>
              <w:rPr>
                <w:b/>
                <w:bCs/>
                <w:color w:val="000000" w:themeColor="text1"/>
              </w:rPr>
            </w:pPr>
            <w:r w:rsidRPr="0023508C">
              <w:rPr>
                <w:b/>
                <w:bCs/>
                <w:color w:val="000000" w:themeColor="text1"/>
              </w:rPr>
              <w:t xml:space="preserve">Grades </w:t>
            </w:r>
            <w:r w:rsidR="009744FC">
              <w:rPr>
                <w:b/>
                <w:bCs/>
                <w:color w:val="000000" w:themeColor="text1"/>
              </w:rPr>
              <w:t xml:space="preserve">6, 7, 8 </w:t>
            </w:r>
          </w:p>
          <w:p w14:paraId="09827318" w14:textId="6BAA407E" w:rsidR="002430D8" w:rsidRPr="0023508C" w:rsidRDefault="002430D8" w:rsidP="00057215">
            <w:pPr>
              <w:rPr>
                <w:b/>
                <w:bCs/>
                <w:color w:val="000000" w:themeColor="text1"/>
              </w:rPr>
            </w:pPr>
            <w:r>
              <w:rPr>
                <w:b/>
                <w:bCs/>
                <w:color w:val="000000" w:themeColor="text1"/>
              </w:rPr>
              <w:t>Window</w:t>
            </w:r>
            <w:r w:rsidR="009D2D8F">
              <w:rPr>
                <w:b/>
                <w:bCs/>
                <w:color w:val="000000" w:themeColor="text1"/>
              </w:rPr>
              <w:t>s</w:t>
            </w:r>
            <w:r>
              <w:rPr>
                <w:b/>
                <w:bCs/>
                <w:color w:val="000000" w:themeColor="text1"/>
              </w:rPr>
              <w:t xml:space="preserve"> </w:t>
            </w:r>
          </w:p>
          <w:p w14:paraId="6C86114F" w14:textId="77777777" w:rsidR="002430D8" w:rsidRPr="00F835EB" w:rsidRDefault="002430D8" w:rsidP="00057215">
            <w:pPr>
              <w:rPr>
                <w:b/>
                <w:bCs/>
                <w:color w:val="000000" w:themeColor="text1"/>
              </w:rPr>
            </w:pPr>
            <w:r w:rsidRPr="00F835EB">
              <w:rPr>
                <w:b/>
                <w:bCs/>
                <w:color w:val="000000" w:themeColor="text1"/>
              </w:rPr>
              <w:t>ELA 4/20/26 – 4/24/26</w:t>
            </w:r>
          </w:p>
          <w:p w14:paraId="6E52FE15" w14:textId="77777777" w:rsidR="002430D8" w:rsidRPr="0023508C" w:rsidRDefault="002430D8" w:rsidP="00057215">
            <w:pPr>
              <w:pStyle w:val="ListParagraph"/>
              <w:ind w:left="0"/>
              <w:rPr>
                <w:b/>
                <w:bCs/>
                <w:color w:val="000000" w:themeColor="text1"/>
              </w:rPr>
            </w:pPr>
            <w:r w:rsidRPr="00F835EB">
              <w:rPr>
                <w:b/>
                <w:bCs/>
                <w:color w:val="000000" w:themeColor="text1"/>
              </w:rPr>
              <w:t>Mathematics, Science 4/27/26 – 5/</w:t>
            </w:r>
            <w:r>
              <w:rPr>
                <w:b/>
                <w:bCs/>
                <w:color w:val="000000" w:themeColor="text1"/>
              </w:rPr>
              <w:t>8</w:t>
            </w:r>
            <w:r w:rsidRPr="00F835EB">
              <w:rPr>
                <w:b/>
                <w:bCs/>
                <w:color w:val="000000" w:themeColor="text1"/>
              </w:rPr>
              <w:t>/2</w:t>
            </w:r>
            <w:r>
              <w:rPr>
                <w:b/>
                <w:bCs/>
                <w:color w:val="000000" w:themeColor="text1"/>
              </w:rPr>
              <w:t>6</w:t>
            </w:r>
          </w:p>
        </w:tc>
        <w:tc>
          <w:tcPr>
            <w:tcW w:w="613" w:type="pct"/>
          </w:tcPr>
          <w:p w14:paraId="00EA64A4" w14:textId="77777777" w:rsidR="002430D8" w:rsidRPr="0023508C" w:rsidRDefault="002430D8" w:rsidP="00057215">
            <w:pPr>
              <w:pStyle w:val="DecimalAligned"/>
              <w:rPr>
                <w:b/>
                <w:bCs/>
                <w:color w:val="000000" w:themeColor="text1"/>
              </w:rPr>
            </w:pPr>
            <w:r w:rsidRPr="0023508C">
              <w:rPr>
                <w:b/>
                <w:bCs/>
                <w:color w:val="000000" w:themeColor="text1"/>
              </w:rPr>
              <w:t>Students</w:t>
            </w:r>
          </w:p>
        </w:tc>
        <w:tc>
          <w:tcPr>
            <w:tcW w:w="485" w:type="pct"/>
          </w:tcPr>
          <w:p w14:paraId="3B23A88B" w14:textId="77777777" w:rsidR="002430D8" w:rsidRPr="0023508C" w:rsidRDefault="002430D8" w:rsidP="00057215">
            <w:pPr>
              <w:rPr>
                <w:b/>
                <w:bCs/>
                <w:color w:val="000000" w:themeColor="text1"/>
              </w:rPr>
            </w:pPr>
            <w:r w:rsidRPr="0023508C">
              <w:rPr>
                <w:b/>
                <w:bCs/>
                <w:color w:val="000000" w:themeColor="text1"/>
              </w:rPr>
              <w:t xml:space="preserve">Date(s) </w:t>
            </w:r>
          </w:p>
          <w:p w14:paraId="6205A27B" w14:textId="77777777" w:rsidR="002430D8" w:rsidRPr="0023508C" w:rsidRDefault="002430D8" w:rsidP="00057215">
            <w:pPr>
              <w:pStyle w:val="DecimalAligned"/>
              <w:rPr>
                <w:b/>
                <w:bCs/>
                <w:color w:val="000000" w:themeColor="text1"/>
              </w:rPr>
            </w:pPr>
            <w:r w:rsidRPr="0023508C">
              <w:rPr>
                <w:b/>
                <w:bCs/>
                <w:color w:val="000000" w:themeColor="text1"/>
              </w:rPr>
              <w:t xml:space="preserve"> </w:t>
            </w:r>
          </w:p>
        </w:tc>
        <w:tc>
          <w:tcPr>
            <w:tcW w:w="782" w:type="pct"/>
          </w:tcPr>
          <w:p w14:paraId="0D3720A7" w14:textId="77777777" w:rsidR="002430D8" w:rsidRPr="0023508C" w:rsidRDefault="002430D8" w:rsidP="00057215">
            <w:pPr>
              <w:pStyle w:val="DecimalAligned"/>
              <w:rPr>
                <w:b/>
                <w:bCs/>
                <w:color w:val="000000" w:themeColor="text1"/>
              </w:rPr>
            </w:pPr>
            <w:r w:rsidRPr="0023508C">
              <w:rPr>
                <w:b/>
                <w:bCs/>
                <w:color w:val="000000" w:themeColor="text1"/>
              </w:rPr>
              <w:t xml:space="preserve">Administered by: </w:t>
            </w:r>
          </w:p>
        </w:tc>
        <w:tc>
          <w:tcPr>
            <w:tcW w:w="1674" w:type="pct"/>
          </w:tcPr>
          <w:p w14:paraId="16EC6396" w14:textId="77777777" w:rsidR="002430D8" w:rsidRPr="0023508C" w:rsidRDefault="002430D8" w:rsidP="00057215">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2430D8" w:rsidRPr="001F072E" w14:paraId="1C5C30C2" w14:textId="77777777" w:rsidTr="00057215">
        <w:tc>
          <w:tcPr>
            <w:tcW w:w="1446" w:type="pct"/>
            <w:noWrap/>
          </w:tcPr>
          <w:p w14:paraId="62F92FF5" w14:textId="77777777" w:rsidR="002430D8" w:rsidRDefault="002430D8" w:rsidP="00057215">
            <w:pPr>
              <w:rPr>
                <w:color w:val="000000" w:themeColor="text1"/>
              </w:rPr>
            </w:pPr>
            <w:r>
              <w:rPr>
                <w:color w:val="000000" w:themeColor="text1"/>
              </w:rPr>
              <w:t xml:space="preserve">PSSA ELA </w:t>
            </w:r>
          </w:p>
          <w:p w14:paraId="1B59886C" w14:textId="77777777" w:rsidR="009D2D8F" w:rsidRDefault="009D2D8F" w:rsidP="00057215">
            <w:pPr>
              <w:rPr>
                <w:color w:val="000000" w:themeColor="text1"/>
              </w:rPr>
            </w:pPr>
          </w:p>
          <w:p w14:paraId="48422129" w14:textId="77777777" w:rsidR="009D2D8F" w:rsidRDefault="009D2D8F" w:rsidP="00057215">
            <w:pPr>
              <w:rPr>
                <w:color w:val="000000" w:themeColor="text1"/>
              </w:rPr>
            </w:pPr>
          </w:p>
          <w:p w14:paraId="70B00598" w14:textId="77777777" w:rsidR="009D2D8F" w:rsidRDefault="009D2D8F" w:rsidP="00057215">
            <w:pPr>
              <w:rPr>
                <w:color w:val="000000" w:themeColor="text1"/>
              </w:rPr>
            </w:pPr>
          </w:p>
          <w:p w14:paraId="6EC4E1FA" w14:textId="77777777" w:rsidR="009D2D8F" w:rsidRDefault="009D2D8F" w:rsidP="00057215">
            <w:pPr>
              <w:rPr>
                <w:color w:val="000000" w:themeColor="text1"/>
              </w:rPr>
            </w:pPr>
          </w:p>
          <w:p w14:paraId="2A62CBA7" w14:textId="77777777" w:rsidR="009D2D8F" w:rsidRDefault="009D2D8F" w:rsidP="00057215">
            <w:pPr>
              <w:rPr>
                <w:color w:val="000000" w:themeColor="text1"/>
              </w:rPr>
            </w:pPr>
          </w:p>
          <w:p w14:paraId="1537C327" w14:textId="77777777" w:rsidR="009D2D8F" w:rsidRPr="001F072E" w:rsidRDefault="009D2D8F" w:rsidP="00057215">
            <w:pPr>
              <w:rPr>
                <w:color w:val="000000" w:themeColor="text1"/>
              </w:rPr>
            </w:pPr>
          </w:p>
        </w:tc>
        <w:tc>
          <w:tcPr>
            <w:tcW w:w="613" w:type="pct"/>
          </w:tcPr>
          <w:p w14:paraId="17465FE0" w14:textId="77777777" w:rsidR="002430D8" w:rsidRPr="001F072E" w:rsidRDefault="002430D8" w:rsidP="00057215">
            <w:pPr>
              <w:pStyle w:val="DecimalAligned"/>
              <w:rPr>
                <w:color w:val="000000" w:themeColor="text1"/>
              </w:rPr>
            </w:pPr>
          </w:p>
        </w:tc>
        <w:tc>
          <w:tcPr>
            <w:tcW w:w="485" w:type="pct"/>
          </w:tcPr>
          <w:p w14:paraId="01D8CA67" w14:textId="77777777" w:rsidR="002430D8" w:rsidRPr="001F072E" w:rsidRDefault="002430D8" w:rsidP="00057215">
            <w:pPr>
              <w:pStyle w:val="DecimalAligned"/>
              <w:rPr>
                <w:color w:val="000000" w:themeColor="text1"/>
              </w:rPr>
            </w:pPr>
          </w:p>
        </w:tc>
        <w:tc>
          <w:tcPr>
            <w:tcW w:w="782" w:type="pct"/>
          </w:tcPr>
          <w:p w14:paraId="74D98378" w14:textId="77777777" w:rsidR="002430D8" w:rsidRPr="001F072E" w:rsidRDefault="002430D8" w:rsidP="00057215">
            <w:pPr>
              <w:pStyle w:val="DecimalAligned"/>
              <w:rPr>
                <w:color w:val="000000" w:themeColor="text1"/>
              </w:rPr>
            </w:pPr>
          </w:p>
        </w:tc>
        <w:tc>
          <w:tcPr>
            <w:tcW w:w="1674" w:type="pct"/>
          </w:tcPr>
          <w:p w14:paraId="57957952" w14:textId="77777777" w:rsidR="002430D8" w:rsidRPr="001F072E" w:rsidRDefault="002430D8" w:rsidP="00057215">
            <w:pPr>
              <w:pStyle w:val="DecimalAligned"/>
              <w:rPr>
                <w:color w:val="000000" w:themeColor="text1"/>
              </w:rPr>
            </w:pPr>
          </w:p>
        </w:tc>
      </w:tr>
      <w:tr w:rsidR="002430D8" w:rsidRPr="001F072E" w14:paraId="2C92F1B4" w14:textId="77777777" w:rsidTr="00057215">
        <w:tc>
          <w:tcPr>
            <w:tcW w:w="1446" w:type="pct"/>
            <w:noWrap/>
          </w:tcPr>
          <w:p w14:paraId="3FD5DAF7" w14:textId="77777777" w:rsidR="002430D8" w:rsidRDefault="002430D8" w:rsidP="00057215">
            <w:pPr>
              <w:rPr>
                <w:color w:val="000000" w:themeColor="text1"/>
              </w:rPr>
            </w:pPr>
            <w:r>
              <w:rPr>
                <w:color w:val="000000" w:themeColor="text1"/>
              </w:rPr>
              <w:t xml:space="preserve">PSSA Mathematics </w:t>
            </w:r>
          </w:p>
          <w:p w14:paraId="0886959F" w14:textId="77777777" w:rsidR="009D2D8F" w:rsidRDefault="009D2D8F" w:rsidP="00057215">
            <w:pPr>
              <w:rPr>
                <w:color w:val="000000" w:themeColor="text1"/>
              </w:rPr>
            </w:pPr>
          </w:p>
          <w:p w14:paraId="1D391084" w14:textId="77777777" w:rsidR="009D2D8F" w:rsidRDefault="009D2D8F" w:rsidP="00057215">
            <w:pPr>
              <w:rPr>
                <w:color w:val="000000" w:themeColor="text1"/>
              </w:rPr>
            </w:pPr>
          </w:p>
          <w:p w14:paraId="4A5971AD" w14:textId="77777777" w:rsidR="009D2D8F" w:rsidRDefault="009D2D8F" w:rsidP="00057215">
            <w:pPr>
              <w:rPr>
                <w:color w:val="000000" w:themeColor="text1"/>
              </w:rPr>
            </w:pPr>
          </w:p>
          <w:p w14:paraId="724D6CD7" w14:textId="77777777" w:rsidR="009D2D8F" w:rsidRDefault="009D2D8F" w:rsidP="00057215">
            <w:pPr>
              <w:rPr>
                <w:color w:val="000000" w:themeColor="text1"/>
              </w:rPr>
            </w:pPr>
          </w:p>
          <w:p w14:paraId="27D5607E" w14:textId="77777777" w:rsidR="009D2D8F" w:rsidRDefault="009D2D8F" w:rsidP="00057215">
            <w:pPr>
              <w:rPr>
                <w:color w:val="000000" w:themeColor="text1"/>
              </w:rPr>
            </w:pPr>
          </w:p>
          <w:p w14:paraId="17C74085" w14:textId="77777777" w:rsidR="009D2D8F" w:rsidRPr="001F072E" w:rsidRDefault="009D2D8F" w:rsidP="00057215">
            <w:pPr>
              <w:rPr>
                <w:color w:val="000000" w:themeColor="text1"/>
              </w:rPr>
            </w:pPr>
          </w:p>
        </w:tc>
        <w:tc>
          <w:tcPr>
            <w:tcW w:w="613" w:type="pct"/>
          </w:tcPr>
          <w:p w14:paraId="5202F114" w14:textId="77777777" w:rsidR="002430D8" w:rsidRPr="001F072E" w:rsidRDefault="002430D8" w:rsidP="00057215">
            <w:pPr>
              <w:pStyle w:val="DecimalAligned"/>
              <w:rPr>
                <w:color w:val="000000" w:themeColor="text1"/>
              </w:rPr>
            </w:pPr>
          </w:p>
        </w:tc>
        <w:tc>
          <w:tcPr>
            <w:tcW w:w="485" w:type="pct"/>
          </w:tcPr>
          <w:p w14:paraId="55E76009" w14:textId="77777777" w:rsidR="002430D8" w:rsidRPr="001F072E" w:rsidRDefault="002430D8" w:rsidP="00057215">
            <w:pPr>
              <w:pStyle w:val="DecimalAligned"/>
              <w:rPr>
                <w:color w:val="000000" w:themeColor="text1"/>
              </w:rPr>
            </w:pPr>
          </w:p>
        </w:tc>
        <w:tc>
          <w:tcPr>
            <w:tcW w:w="782" w:type="pct"/>
          </w:tcPr>
          <w:p w14:paraId="285C15F5" w14:textId="77777777" w:rsidR="002430D8" w:rsidRPr="001F072E" w:rsidRDefault="002430D8" w:rsidP="00057215">
            <w:pPr>
              <w:pStyle w:val="DecimalAligned"/>
              <w:rPr>
                <w:color w:val="000000" w:themeColor="text1"/>
              </w:rPr>
            </w:pPr>
          </w:p>
        </w:tc>
        <w:tc>
          <w:tcPr>
            <w:tcW w:w="1674" w:type="pct"/>
          </w:tcPr>
          <w:p w14:paraId="6FC325ED" w14:textId="77777777" w:rsidR="002430D8" w:rsidRPr="001F072E" w:rsidRDefault="002430D8" w:rsidP="00057215">
            <w:pPr>
              <w:pStyle w:val="DecimalAligned"/>
              <w:rPr>
                <w:color w:val="000000" w:themeColor="text1"/>
              </w:rPr>
            </w:pPr>
          </w:p>
        </w:tc>
      </w:tr>
      <w:tr w:rsidR="002430D8" w:rsidRPr="001F072E" w14:paraId="6EFEC854" w14:textId="77777777" w:rsidTr="00057215">
        <w:tc>
          <w:tcPr>
            <w:tcW w:w="1446" w:type="pct"/>
            <w:noWrap/>
          </w:tcPr>
          <w:p w14:paraId="15B0F76E" w14:textId="05374C54" w:rsidR="002430D8" w:rsidRDefault="002430D8" w:rsidP="00057215">
            <w:pPr>
              <w:rPr>
                <w:color w:val="000000" w:themeColor="text1"/>
              </w:rPr>
            </w:pPr>
            <w:r>
              <w:rPr>
                <w:color w:val="000000" w:themeColor="text1"/>
              </w:rPr>
              <w:t xml:space="preserve">PSSA Science </w:t>
            </w:r>
            <w:r w:rsidRPr="001F072E">
              <w:rPr>
                <w:color w:val="000000" w:themeColor="text1"/>
              </w:rPr>
              <w:t xml:space="preserve"> </w:t>
            </w:r>
            <w:r w:rsidR="00E253CF">
              <w:rPr>
                <w:color w:val="000000" w:themeColor="text1"/>
              </w:rPr>
              <w:t>(Grade 8 only)</w:t>
            </w:r>
          </w:p>
          <w:p w14:paraId="449952D9" w14:textId="77777777" w:rsidR="009D2D8F" w:rsidRDefault="009D2D8F" w:rsidP="00057215">
            <w:pPr>
              <w:rPr>
                <w:color w:val="000000" w:themeColor="text1"/>
              </w:rPr>
            </w:pPr>
          </w:p>
          <w:p w14:paraId="6FA9E0E0" w14:textId="77777777" w:rsidR="009D2D8F" w:rsidRDefault="009D2D8F" w:rsidP="00057215">
            <w:pPr>
              <w:rPr>
                <w:color w:val="000000" w:themeColor="text1"/>
              </w:rPr>
            </w:pPr>
          </w:p>
          <w:p w14:paraId="168923AA" w14:textId="77777777" w:rsidR="009D2D8F" w:rsidRDefault="009D2D8F" w:rsidP="00057215">
            <w:pPr>
              <w:rPr>
                <w:color w:val="000000" w:themeColor="text1"/>
              </w:rPr>
            </w:pPr>
          </w:p>
          <w:p w14:paraId="2F53CCE9" w14:textId="77777777" w:rsidR="009D2D8F" w:rsidRDefault="009D2D8F" w:rsidP="00057215">
            <w:pPr>
              <w:rPr>
                <w:color w:val="000000" w:themeColor="text1"/>
              </w:rPr>
            </w:pPr>
          </w:p>
          <w:p w14:paraId="4BFEB1F8" w14:textId="77777777" w:rsidR="009D2D8F" w:rsidRDefault="009D2D8F" w:rsidP="00057215">
            <w:pPr>
              <w:rPr>
                <w:color w:val="000000" w:themeColor="text1"/>
              </w:rPr>
            </w:pPr>
          </w:p>
          <w:p w14:paraId="1C4F62EE" w14:textId="77777777" w:rsidR="009D2D8F" w:rsidRPr="001F072E" w:rsidRDefault="009D2D8F" w:rsidP="00057215">
            <w:pPr>
              <w:rPr>
                <w:color w:val="000000" w:themeColor="text1"/>
              </w:rPr>
            </w:pPr>
          </w:p>
        </w:tc>
        <w:tc>
          <w:tcPr>
            <w:tcW w:w="613" w:type="pct"/>
          </w:tcPr>
          <w:p w14:paraId="2C930474" w14:textId="77777777" w:rsidR="002430D8" w:rsidRPr="001F072E" w:rsidRDefault="002430D8" w:rsidP="00057215">
            <w:pPr>
              <w:pStyle w:val="DecimalAligned"/>
              <w:rPr>
                <w:color w:val="000000" w:themeColor="text1"/>
              </w:rPr>
            </w:pPr>
          </w:p>
        </w:tc>
        <w:tc>
          <w:tcPr>
            <w:tcW w:w="485" w:type="pct"/>
          </w:tcPr>
          <w:p w14:paraId="1F1E8E44" w14:textId="77777777" w:rsidR="002430D8" w:rsidRPr="001F072E" w:rsidRDefault="002430D8" w:rsidP="00057215">
            <w:pPr>
              <w:pStyle w:val="DecimalAligned"/>
              <w:rPr>
                <w:color w:val="000000" w:themeColor="text1"/>
              </w:rPr>
            </w:pPr>
          </w:p>
        </w:tc>
        <w:tc>
          <w:tcPr>
            <w:tcW w:w="782" w:type="pct"/>
          </w:tcPr>
          <w:p w14:paraId="72447C0D" w14:textId="77777777" w:rsidR="002430D8" w:rsidRPr="001F072E" w:rsidRDefault="002430D8" w:rsidP="00057215">
            <w:pPr>
              <w:pStyle w:val="DecimalAligned"/>
              <w:rPr>
                <w:color w:val="000000" w:themeColor="text1"/>
              </w:rPr>
            </w:pPr>
          </w:p>
        </w:tc>
        <w:tc>
          <w:tcPr>
            <w:tcW w:w="1674" w:type="pct"/>
          </w:tcPr>
          <w:p w14:paraId="4857E526" w14:textId="77777777" w:rsidR="002430D8" w:rsidRPr="001F072E" w:rsidRDefault="002430D8" w:rsidP="00057215">
            <w:pPr>
              <w:pStyle w:val="DecimalAligned"/>
              <w:rPr>
                <w:color w:val="000000" w:themeColor="text1"/>
              </w:rPr>
            </w:pPr>
          </w:p>
        </w:tc>
      </w:tr>
      <w:tr w:rsidR="00072EF2" w:rsidRPr="001F072E" w14:paraId="5283E442" w14:textId="77777777" w:rsidTr="00057215">
        <w:tc>
          <w:tcPr>
            <w:tcW w:w="1446" w:type="pct"/>
            <w:noWrap/>
          </w:tcPr>
          <w:p w14:paraId="28D88D06" w14:textId="77777777" w:rsidR="00072EF2" w:rsidRDefault="00072EF2" w:rsidP="00072EF2">
            <w:pPr>
              <w:rPr>
                <w:color w:val="000000" w:themeColor="text1"/>
              </w:rPr>
            </w:pPr>
            <w:r>
              <w:rPr>
                <w:color w:val="000000" w:themeColor="text1"/>
              </w:rPr>
              <w:t xml:space="preserve">PASA ELA, Mathematics, Science for </w:t>
            </w:r>
          </w:p>
          <w:p w14:paraId="16A6D8E1" w14:textId="77777777" w:rsidR="00072EF2" w:rsidRDefault="00072EF2" w:rsidP="00072EF2">
            <w:pPr>
              <w:rPr>
                <w:color w:val="000000" w:themeColor="text1"/>
              </w:rPr>
            </w:pPr>
            <w:r>
              <w:rPr>
                <w:color w:val="000000" w:themeColor="text1"/>
              </w:rPr>
              <w:t xml:space="preserve">eligible students. Max 1% of the </w:t>
            </w:r>
          </w:p>
          <w:p w14:paraId="19DADDF9" w14:textId="545B12EB" w:rsidR="00072EF2" w:rsidRDefault="000A1D9D" w:rsidP="00072EF2">
            <w:pPr>
              <w:rPr>
                <w:color w:val="000000" w:themeColor="text1"/>
              </w:rPr>
            </w:pPr>
            <w:r>
              <w:rPr>
                <w:color w:val="000000" w:themeColor="text1"/>
              </w:rPr>
              <w:t>p</w:t>
            </w:r>
            <w:r w:rsidR="00072EF2">
              <w:rPr>
                <w:color w:val="000000" w:themeColor="text1"/>
              </w:rPr>
              <w:t xml:space="preserve">opulation. </w:t>
            </w:r>
          </w:p>
          <w:p w14:paraId="1A69B4CF" w14:textId="77777777" w:rsidR="00CE1BEC" w:rsidRDefault="00CE1BEC" w:rsidP="00072EF2">
            <w:pPr>
              <w:rPr>
                <w:color w:val="000000" w:themeColor="text1"/>
              </w:rPr>
            </w:pPr>
          </w:p>
          <w:p w14:paraId="0B463E7F" w14:textId="77777777" w:rsidR="00CE1BEC" w:rsidRDefault="00CE1BEC" w:rsidP="00072EF2">
            <w:pPr>
              <w:rPr>
                <w:color w:val="000000" w:themeColor="text1"/>
              </w:rPr>
            </w:pPr>
          </w:p>
          <w:p w14:paraId="235715D7" w14:textId="77777777" w:rsidR="00CE1BEC" w:rsidRDefault="00CE1BEC" w:rsidP="00072EF2">
            <w:pPr>
              <w:rPr>
                <w:color w:val="000000" w:themeColor="text1"/>
              </w:rPr>
            </w:pPr>
          </w:p>
          <w:p w14:paraId="2E19A8FC" w14:textId="77777777" w:rsidR="00072EF2" w:rsidRDefault="00072EF2" w:rsidP="00057215">
            <w:pPr>
              <w:rPr>
                <w:color w:val="000000" w:themeColor="text1"/>
              </w:rPr>
            </w:pPr>
          </w:p>
        </w:tc>
        <w:tc>
          <w:tcPr>
            <w:tcW w:w="613" w:type="pct"/>
          </w:tcPr>
          <w:p w14:paraId="29749A99" w14:textId="77777777" w:rsidR="00072EF2" w:rsidRPr="001F072E" w:rsidRDefault="00072EF2" w:rsidP="00057215">
            <w:pPr>
              <w:pStyle w:val="DecimalAligned"/>
              <w:rPr>
                <w:color w:val="000000" w:themeColor="text1"/>
              </w:rPr>
            </w:pPr>
          </w:p>
        </w:tc>
        <w:tc>
          <w:tcPr>
            <w:tcW w:w="485" w:type="pct"/>
          </w:tcPr>
          <w:p w14:paraId="795BAB42" w14:textId="77777777" w:rsidR="00072EF2" w:rsidRPr="001F072E" w:rsidRDefault="00072EF2" w:rsidP="00057215">
            <w:pPr>
              <w:pStyle w:val="DecimalAligned"/>
              <w:rPr>
                <w:color w:val="000000" w:themeColor="text1"/>
              </w:rPr>
            </w:pPr>
          </w:p>
        </w:tc>
        <w:tc>
          <w:tcPr>
            <w:tcW w:w="782" w:type="pct"/>
          </w:tcPr>
          <w:p w14:paraId="4CC5EE59" w14:textId="77777777" w:rsidR="00072EF2" w:rsidRPr="001F072E" w:rsidRDefault="00072EF2" w:rsidP="00057215">
            <w:pPr>
              <w:pStyle w:val="DecimalAligned"/>
              <w:rPr>
                <w:color w:val="000000" w:themeColor="text1"/>
              </w:rPr>
            </w:pPr>
          </w:p>
        </w:tc>
        <w:tc>
          <w:tcPr>
            <w:tcW w:w="1674" w:type="pct"/>
          </w:tcPr>
          <w:p w14:paraId="6055B169" w14:textId="77777777" w:rsidR="00072EF2" w:rsidRPr="001F072E" w:rsidRDefault="00072EF2" w:rsidP="00057215">
            <w:pPr>
              <w:pStyle w:val="DecimalAligned"/>
              <w:rPr>
                <w:color w:val="000000" w:themeColor="text1"/>
              </w:rPr>
            </w:pPr>
          </w:p>
        </w:tc>
      </w:tr>
    </w:tbl>
    <w:p w14:paraId="74F30356" w14:textId="77777777" w:rsidR="00CE1BEC" w:rsidRDefault="00CE1BEC" w:rsidP="002430D8">
      <w:pPr>
        <w:pStyle w:val="ListParagraph"/>
      </w:pPr>
    </w:p>
    <w:tbl>
      <w:tblPr>
        <w:tblStyle w:val="LightShading-Accent1"/>
        <w:tblW w:w="49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4221"/>
        <w:gridCol w:w="1696"/>
        <w:gridCol w:w="1334"/>
        <w:gridCol w:w="2174"/>
        <w:gridCol w:w="4693"/>
      </w:tblGrid>
      <w:tr w:rsidR="002430D8" w:rsidRPr="001F072E" w14:paraId="1777BD3A" w14:textId="77777777" w:rsidTr="00057215">
        <w:trPr>
          <w:cnfStyle w:val="100000000000" w:firstRow="1" w:lastRow="0" w:firstColumn="0" w:lastColumn="0" w:oddVBand="0" w:evenVBand="0" w:oddHBand="0" w:evenHBand="0" w:firstRowFirstColumn="0" w:firstRowLastColumn="0" w:lastRowFirstColumn="0" w:lastRowLastColumn="0"/>
        </w:trPr>
        <w:tc>
          <w:tcPr>
            <w:tcW w:w="1446" w:type="pct"/>
            <w:noWrap/>
          </w:tcPr>
          <w:p w14:paraId="3F0D7232" w14:textId="77777777" w:rsidR="002430D8" w:rsidRPr="00FF69A3" w:rsidRDefault="002430D8" w:rsidP="00057215">
            <w:pPr>
              <w:rPr>
                <w:color w:val="000000" w:themeColor="text1"/>
              </w:rPr>
            </w:pPr>
            <w:r>
              <w:rPr>
                <w:color w:val="000000" w:themeColor="text1"/>
              </w:rPr>
              <w:lastRenderedPageBreak/>
              <w:t>Other</w:t>
            </w:r>
            <w:r w:rsidRPr="00FF69A3">
              <w:rPr>
                <w:color w:val="000000" w:themeColor="text1"/>
              </w:rPr>
              <w:t xml:space="preserve"> Assessment</w:t>
            </w:r>
            <w:r>
              <w:rPr>
                <w:color w:val="000000" w:themeColor="text1"/>
              </w:rPr>
              <w:t>s Specific to Your LEA</w:t>
            </w:r>
          </w:p>
          <w:p w14:paraId="01E2C5C1" w14:textId="77777777" w:rsidR="002430D8" w:rsidRDefault="002430D8" w:rsidP="00057215">
            <w:pPr>
              <w:rPr>
                <w:b w:val="0"/>
                <w:bCs w:val="0"/>
                <w:color w:val="000000" w:themeColor="text1"/>
              </w:rPr>
            </w:pPr>
            <w:r>
              <w:rPr>
                <w:color w:val="000000" w:themeColor="text1"/>
              </w:rPr>
              <w:t xml:space="preserve">Purpose: </w:t>
            </w:r>
          </w:p>
          <w:p w14:paraId="73C92B91" w14:textId="77777777" w:rsidR="002430D8" w:rsidRDefault="002430D8" w:rsidP="00057215">
            <w:pPr>
              <w:rPr>
                <w:b w:val="0"/>
                <w:bCs w:val="0"/>
                <w:color w:val="000000" w:themeColor="text1"/>
              </w:rPr>
            </w:pPr>
          </w:p>
          <w:p w14:paraId="07994B33" w14:textId="77777777" w:rsidR="002430D8" w:rsidRDefault="002430D8" w:rsidP="00057215">
            <w:pPr>
              <w:rPr>
                <w:b w:val="0"/>
                <w:bCs w:val="0"/>
                <w:color w:val="000000" w:themeColor="text1"/>
              </w:rPr>
            </w:pPr>
          </w:p>
          <w:p w14:paraId="79FCB25F" w14:textId="77777777" w:rsidR="002430D8" w:rsidRDefault="002430D8" w:rsidP="00057215">
            <w:pPr>
              <w:rPr>
                <w:b w:val="0"/>
                <w:bCs w:val="0"/>
                <w:color w:val="000000" w:themeColor="text1"/>
              </w:rPr>
            </w:pPr>
          </w:p>
          <w:p w14:paraId="1EE68EC3" w14:textId="77777777" w:rsidR="009D2D8F" w:rsidRPr="001F072E" w:rsidRDefault="009D2D8F" w:rsidP="00057215">
            <w:pPr>
              <w:rPr>
                <w:color w:val="000000" w:themeColor="text1"/>
              </w:rPr>
            </w:pPr>
          </w:p>
        </w:tc>
        <w:tc>
          <w:tcPr>
            <w:tcW w:w="613" w:type="pct"/>
          </w:tcPr>
          <w:p w14:paraId="0DFFA144" w14:textId="77777777" w:rsidR="002430D8" w:rsidRPr="001F072E" w:rsidRDefault="002430D8" w:rsidP="00057215">
            <w:pPr>
              <w:rPr>
                <w:color w:val="000000" w:themeColor="text1"/>
              </w:rPr>
            </w:pPr>
          </w:p>
        </w:tc>
        <w:tc>
          <w:tcPr>
            <w:tcW w:w="485" w:type="pct"/>
          </w:tcPr>
          <w:p w14:paraId="22DA59B0" w14:textId="77777777" w:rsidR="002430D8" w:rsidRPr="001F072E" w:rsidRDefault="002430D8" w:rsidP="00057215">
            <w:pPr>
              <w:rPr>
                <w:color w:val="000000" w:themeColor="text1"/>
              </w:rPr>
            </w:pPr>
          </w:p>
        </w:tc>
        <w:tc>
          <w:tcPr>
            <w:tcW w:w="782" w:type="pct"/>
          </w:tcPr>
          <w:p w14:paraId="2DAF8051" w14:textId="77777777" w:rsidR="002430D8" w:rsidRPr="001F072E" w:rsidRDefault="002430D8" w:rsidP="00057215">
            <w:pPr>
              <w:rPr>
                <w:color w:val="000000" w:themeColor="text1"/>
              </w:rPr>
            </w:pPr>
          </w:p>
        </w:tc>
        <w:tc>
          <w:tcPr>
            <w:tcW w:w="1674" w:type="pct"/>
          </w:tcPr>
          <w:p w14:paraId="40DA72ED" w14:textId="77777777" w:rsidR="002430D8" w:rsidRPr="001F072E" w:rsidRDefault="002430D8" w:rsidP="00057215">
            <w:pPr>
              <w:rPr>
                <w:color w:val="000000" w:themeColor="text1"/>
              </w:rPr>
            </w:pPr>
          </w:p>
        </w:tc>
      </w:tr>
      <w:tr w:rsidR="002430D8" w:rsidRPr="0023508C" w14:paraId="6C86E9AD" w14:textId="77777777" w:rsidTr="00057215">
        <w:tc>
          <w:tcPr>
            <w:tcW w:w="1446" w:type="pct"/>
            <w:noWrap/>
          </w:tcPr>
          <w:p w14:paraId="67A3065A" w14:textId="77777777" w:rsidR="002430D8" w:rsidRDefault="002430D8" w:rsidP="00057215">
            <w:pPr>
              <w:rPr>
                <w:b/>
                <w:bCs/>
                <w:color w:val="000000" w:themeColor="text1"/>
              </w:rPr>
            </w:pPr>
            <w:r>
              <w:rPr>
                <w:b/>
                <w:bCs/>
                <w:color w:val="000000" w:themeColor="text1"/>
              </w:rPr>
              <w:t>Name and Type of Assessment</w:t>
            </w:r>
          </w:p>
          <w:p w14:paraId="743791F2" w14:textId="77777777" w:rsidR="002430D8" w:rsidRDefault="002430D8" w:rsidP="00057215">
            <w:pPr>
              <w:rPr>
                <w:b/>
                <w:bCs/>
                <w:color w:val="000000" w:themeColor="text1"/>
              </w:rPr>
            </w:pPr>
            <w:r>
              <w:rPr>
                <w:b/>
                <w:bCs/>
                <w:color w:val="000000" w:themeColor="text1"/>
              </w:rPr>
              <w:t>Grade(s)</w:t>
            </w:r>
          </w:p>
          <w:p w14:paraId="12E6D64C" w14:textId="77777777" w:rsidR="002430D8" w:rsidRPr="0023508C" w:rsidRDefault="002430D8" w:rsidP="00057215">
            <w:pPr>
              <w:rPr>
                <w:b/>
                <w:bCs/>
                <w:color w:val="000000" w:themeColor="text1"/>
              </w:rPr>
            </w:pPr>
            <w:r>
              <w:rPr>
                <w:b/>
                <w:bCs/>
                <w:color w:val="000000" w:themeColor="text1"/>
              </w:rPr>
              <w:t>Window</w:t>
            </w:r>
          </w:p>
        </w:tc>
        <w:tc>
          <w:tcPr>
            <w:tcW w:w="613" w:type="pct"/>
          </w:tcPr>
          <w:p w14:paraId="3CB7CBF2" w14:textId="77777777" w:rsidR="002430D8" w:rsidRPr="0023508C" w:rsidRDefault="002430D8" w:rsidP="00057215">
            <w:pPr>
              <w:pStyle w:val="DecimalAligned"/>
              <w:rPr>
                <w:b/>
                <w:bCs/>
                <w:color w:val="000000" w:themeColor="text1"/>
              </w:rPr>
            </w:pPr>
            <w:r w:rsidRPr="0023508C">
              <w:rPr>
                <w:b/>
                <w:bCs/>
                <w:color w:val="000000" w:themeColor="text1"/>
              </w:rPr>
              <w:t>Students</w:t>
            </w:r>
          </w:p>
        </w:tc>
        <w:tc>
          <w:tcPr>
            <w:tcW w:w="485" w:type="pct"/>
          </w:tcPr>
          <w:p w14:paraId="7217CE70" w14:textId="77777777" w:rsidR="002430D8" w:rsidRPr="0023508C" w:rsidRDefault="002430D8" w:rsidP="00057215">
            <w:pPr>
              <w:rPr>
                <w:b/>
                <w:bCs/>
                <w:color w:val="000000" w:themeColor="text1"/>
              </w:rPr>
            </w:pPr>
            <w:r w:rsidRPr="0023508C">
              <w:rPr>
                <w:b/>
                <w:bCs/>
                <w:color w:val="000000" w:themeColor="text1"/>
              </w:rPr>
              <w:t xml:space="preserve">Date(s) </w:t>
            </w:r>
          </w:p>
          <w:p w14:paraId="1657A27D" w14:textId="77777777" w:rsidR="002430D8" w:rsidRPr="0023508C" w:rsidRDefault="002430D8" w:rsidP="00057215">
            <w:pPr>
              <w:pStyle w:val="DecimalAligned"/>
              <w:rPr>
                <w:b/>
                <w:bCs/>
                <w:color w:val="000000" w:themeColor="text1"/>
              </w:rPr>
            </w:pPr>
            <w:r w:rsidRPr="0023508C">
              <w:rPr>
                <w:b/>
                <w:bCs/>
                <w:color w:val="000000" w:themeColor="text1"/>
              </w:rPr>
              <w:t xml:space="preserve"> </w:t>
            </w:r>
          </w:p>
        </w:tc>
        <w:tc>
          <w:tcPr>
            <w:tcW w:w="782" w:type="pct"/>
          </w:tcPr>
          <w:p w14:paraId="3B015C5E" w14:textId="77777777" w:rsidR="002430D8" w:rsidRPr="0023508C" w:rsidRDefault="002430D8" w:rsidP="00057215">
            <w:pPr>
              <w:pStyle w:val="DecimalAligned"/>
              <w:rPr>
                <w:b/>
                <w:bCs/>
                <w:color w:val="000000" w:themeColor="text1"/>
              </w:rPr>
            </w:pPr>
            <w:r w:rsidRPr="0023508C">
              <w:rPr>
                <w:b/>
                <w:bCs/>
                <w:color w:val="000000" w:themeColor="text1"/>
              </w:rPr>
              <w:t xml:space="preserve">Administered by: </w:t>
            </w:r>
          </w:p>
        </w:tc>
        <w:tc>
          <w:tcPr>
            <w:tcW w:w="1674" w:type="pct"/>
          </w:tcPr>
          <w:p w14:paraId="3E415C83" w14:textId="77777777" w:rsidR="002430D8" w:rsidRPr="0023508C" w:rsidRDefault="002430D8" w:rsidP="00057215">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2430D8" w:rsidRPr="001F072E" w14:paraId="319D869F" w14:textId="77777777" w:rsidTr="00057215">
        <w:tc>
          <w:tcPr>
            <w:tcW w:w="1446" w:type="pct"/>
            <w:noWrap/>
          </w:tcPr>
          <w:p w14:paraId="709F215C" w14:textId="15238C07" w:rsidR="002430D8" w:rsidRDefault="009D2D8F" w:rsidP="00057215">
            <w:pPr>
              <w:rPr>
                <w:color w:val="000000" w:themeColor="text1"/>
              </w:rPr>
            </w:pPr>
            <w:r>
              <w:rPr>
                <w:color w:val="000000" w:themeColor="text1"/>
              </w:rPr>
              <w:t>Progress Monitoring for students</w:t>
            </w:r>
            <w:r w:rsidR="00CE1BEC">
              <w:rPr>
                <w:color w:val="000000" w:themeColor="text1"/>
              </w:rPr>
              <w:t xml:space="preserve"> with IEPs</w:t>
            </w:r>
          </w:p>
          <w:p w14:paraId="75E6CFBA" w14:textId="77777777" w:rsidR="009D2D8F" w:rsidRDefault="009D2D8F" w:rsidP="00057215">
            <w:pPr>
              <w:rPr>
                <w:color w:val="000000" w:themeColor="text1"/>
              </w:rPr>
            </w:pPr>
          </w:p>
          <w:p w14:paraId="7CB17F67" w14:textId="77777777" w:rsidR="009D2D8F" w:rsidRDefault="009D2D8F" w:rsidP="00057215">
            <w:pPr>
              <w:rPr>
                <w:color w:val="000000" w:themeColor="text1"/>
              </w:rPr>
            </w:pPr>
          </w:p>
          <w:p w14:paraId="6215386F" w14:textId="77777777" w:rsidR="009D2D8F" w:rsidRDefault="009D2D8F" w:rsidP="00057215">
            <w:pPr>
              <w:rPr>
                <w:color w:val="000000" w:themeColor="text1"/>
              </w:rPr>
            </w:pPr>
          </w:p>
          <w:p w14:paraId="4AE738C8" w14:textId="77777777" w:rsidR="009D2D8F" w:rsidRDefault="009D2D8F" w:rsidP="00057215">
            <w:pPr>
              <w:rPr>
                <w:color w:val="000000" w:themeColor="text1"/>
              </w:rPr>
            </w:pPr>
          </w:p>
          <w:p w14:paraId="0EBF74C2" w14:textId="7554B927" w:rsidR="009D2D8F" w:rsidRPr="001F072E" w:rsidRDefault="009D2D8F" w:rsidP="00057215">
            <w:pPr>
              <w:rPr>
                <w:color w:val="000000" w:themeColor="text1"/>
              </w:rPr>
            </w:pPr>
          </w:p>
        </w:tc>
        <w:tc>
          <w:tcPr>
            <w:tcW w:w="613" w:type="pct"/>
          </w:tcPr>
          <w:p w14:paraId="61EEE0F6" w14:textId="77777777" w:rsidR="002430D8" w:rsidRPr="001F072E" w:rsidRDefault="002430D8" w:rsidP="00057215">
            <w:pPr>
              <w:pStyle w:val="DecimalAligned"/>
              <w:rPr>
                <w:color w:val="000000" w:themeColor="text1"/>
              </w:rPr>
            </w:pPr>
          </w:p>
        </w:tc>
        <w:tc>
          <w:tcPr>
            <w:tcW w:w="485" w:type="pct"/>
          </w:tcPr>
          <w:p w14:paraId="243916D5" w14:textId="77777777" w:rsidR="002430D8" w:rsidRPr="001F072E" w:rsidRDefault="002430D8" w:rsidP="00057215">
            <w:pPr>
              <w:pStyle w:val="DecimalAligned"/>
              <w:rPr>
                <w:color w:val="000000" w:themeColor="text1"/>
              </w:rPr>
            </w:pPr>
          </w:p>
        </w:tc>
        <w:tc>
          <w:tcPr>
            <w:tcW w:w="782" w:type="pct"/>
          </w:tcPr>
          <w:p w14:paraId="3D2DBE93" w14:textId="77777777" w:rsidR="002430D8" w:rsidRPr="001F072E" w:rsidRDefault="002430D8" w:rsidP="00057215">
            <w:pPr>
              <w:pStyle w:val="DecimalAligned"/>
              <w:rPr>
                <w:color w:val="000000" w:themeColor="text1"/>
              </w:rPr>
            </w:pPr>
          </w:p>
        </w:tc>
        <w:tc>
          <w:tcPr>
            <w:tcW w:w="1674" w:type="pct"/>
          </w:tcPr>
          <w:p w14:paraId="1EF4D509" w14:textId="77777777" w:rsidR="002430D8" w:rsidRPr="001F072E" w:rsidRDefault="002430D8" w:rsidP="00057215">
            <w:pPr>
              <w:pStyle w:val="DecimalAligned"/>
              <w:rPr>
                <w:color w:val="000000" w:themeColor="text1"/>
              </w:rPr>
            </w:pPr>
          </w:p>
        </w:tc>
      </w:tr>
      <w:tr w:rsidR="002430D8" w:rsidRPr="001F072E" w14:paraId="02F8DF5B" w14:textId="77777777" w:rsidTr="00057215">
        <w:tc>
          <w:tcPr>
            <w:tcW w:w="1446" w:type="pct"/>
            <w:noWrap/>
          </w:tcPr>
          <w:p w14:paraId="48E4D4C7" w14:textId="77777777" w:rsidR="00FC50AB" w:rsidRDefault="00FC50AB" w:rsidP="00FC50AB">
            <w:pPr>
              <w:rPr>
                <w:color w:val="000000" w:themeColor="text1"/>
              </w:rPr>
            </w:pPr>
            <w:r>
              <w:rPr>
                <w:color w:val="000000" w:themeColor="text1"/>
              </w:rPr>
              <w:t>WIDA to screen for English Learners</w:t>
            </w:r>
          </w:p>
          <w:p w14:paraId="681FAEFE" w14:textId="77777777" w:rsidR="009D2D8F" w:rsidRDefault="009D2D8F" w:rsidP="00057215">
            <w:pPr>
              <w:rPr>
                <w:color w:val="000000" w:themeColor="text1"/>
              </w:rPr>
            </w:pPr>
          </w:p>
          <w:p w14:paraId="03201903" w14:textId="77777777" w:rsidR="009D2D8F" w:rsidRDefault="009D2D8F" w:rsidP="00057215">
            <w:pPr>
              <w:rPr>
                <w:color w:val="000000" w:themeColor="text1"/>
              </w:rPr>
            </w:pPr>
          </w:p>
          <w:p w14:paraId="2E7E2F23" w14:textId="77777777" w:rsidR="009D2D8F" w:rsidRDefault="009D2D8F" w:rsidP="00057215">
            <w:pPr>
              <w:rPr>
                <w:color w:val="000000" w:themeColor="text1"/>
              </w:rPr>
            </w:pPr>
          </w:p>
          <w:p w14:paraId="5B2CFD32" w14:textId="77777777" w:rsidR="009D2D8F" w:rsidRDefault="009D2D8F" w:rsidP="00057215">
            <w:pPr>
              <w:rPr>
                <w:color w:val="000000" w:themeColor="text1"/>
              </w:rPr>
            </w:pPr>
          </w:p>
          <w:p w14:paraId="03425F20" w14:textId="77777777" w:rsidR="009D2D8F" w:rsidRPr="001F072E" w:rsidRDefault="009D2D8F" w:rsidP="00057215">
            <w:pPr>
              <w:rPr>
                <w:color w:val="000000" w:themeColor="text1"/>
              </w:rPr>
            </w:pPr>
          </w:p>
        </w:tc>
        <w:tc>
          <w:tcPr>
            <w:tcW w:w="613" w:type="pct"/>
          </w:tcPr>
          <w:p w14:paraId="24480E8A" w14:textId="77777777" w:rsidR="002430D8" w:rsidRPr="001F072E" w:rsidRDefault="002430D8" w:rsidP="00057215">
            <w:pPr>
              <w:pStyle w:val="DecimalAligned"/>
              <w:rPr>
                <w:color w:val="000000" w:themeColor="text1"/>
              </w:rPr>
            </w:pPr>
          </w:p>
        </w:tc>
        <w:tc>
          <w:tcPr>
            <w:tcW w:w="485" w:type="pct"/>
          </w:tcPr>
          <w:p w14:paraId="7B629BA6" w14:textId="77777777" w:rsidR="002430D8" w:rsidRPr="001F072E" w:rsidRDefault="002430D8" w:rsidP="00057215">
            <w:pPr>
              <w:pStyle w:val="DecimalAligned"/>
              <w:rPr>
                <w:color w:val="000000" w:themeColor="text1"/>
              </w:rPr>
            </w:pPr>
          </w:p>
        </w:tc>
        <w:tc>
          <w:tcPr>
            <w:tcW w:w="782" w:type="pct"/>
          </w:tcPr>
          <w:p w14:paraId="10FA2625" w14:textId="77777777" w:rsidR="002430D8" w:rsidRPr="001F072E" w:rsidRDefault="002430D8" w:rsidP="00057215">
            <w:pPr>
              <w:pStyle w:val="DecimalAligned"/>
              <w:rPr>
                <w:color w:val="000000" w:themeColor="text1"/>
              </w:rPr>
            </w:pPr>
          </w:p>
        </w:tc>
        <w:tc>
          <w:tcPr>
            <w:tcW w:w="1674" w:type="pct"/>
          </w:tcPr>
          <w:p w14:paraId="67961036" w14:textId="77777777" w:rsidR="002430D8" w:rsidRPr="001F072E" w:rsidRDefault="002430D8" w:rsidP="00057215">
            <w:pPr>
              <w:pStyle w:val="DecimalAligned"/>
              <w:rPr>
                <w:color w:val="000000" w:themeColor="text1"/>
              </w:rPr>
            </w:pPr>
          </w:p>
        </w:tc>
      </w:tr>
      <w:tr w:rsidR="002430D8" w:rsidRPr="001F072E" w14:paraId="1AF1A88D" w14:textId="77777777" w:rsidTr="00057215">
        <w:tc>
          <w:tcPr>
            <w:tcW w:w="1446" w:type="pct"/>
            <w:noWrap/>
          </w:tcPr>
          <w:p w14:paraId="04D36359" w14:textId="77777777" w:rsidR="009D2D8F" w:rsidRDefault="009D2D8F" w:rsidP="00057215">
            <w:pPr>
              <w:rPr>
                <w:color w:val="000000" w:themeColor="text1"/>
              </w:rPr>
            </w:pPr>
          </w:p>
          <w:p w14:paraId="09710694" w14:textId="77777777" w:rsidR="009D2D8F" w:rsidRDefault="009D2D8F" w:rsidP="00057215">
            <w:pPr>
              <w:rPr>
                <w:color w:val="000000" w:themeColor="text1"/>
              </w:rPr>
            </w:pPr>
          </w:p>
          <w:p w14:paraId="7BEE7130" w14:textId="77777777" w:rsidR="009D2D8F" w:rsidRDefault="009D2D8F" w:rsidP="00057215">
            <w:pPr>
              <w:rPr>
                <w:color w:val="000000" w:themeColor="text1"/>
              </w:rPr>
            </w:pPr>
          </w:p>
          <w:p w14:paraId="17C6A6EE" w14:textId="77777777" w:rsidR="009D2D8F" w:rsidRDefault="009D2D8F" w:rsidP="00057215">
            <w:pPr>
              <w:rPr>
                <w:color w:val="000000" w:themeColor="text1"/>
              </w:rPr>
            </w:pPr>
          </w:p>
          <w:p w14:paraId="209D6394" w14:textId="77777777" w:rsidR="009D2D8F" w:rsidRPr="001F072E" w:rsidRDefault="009D2D8F" w:rsidP="00057215">
            <w:pPr>
              <w:rPr>
                <w:color w:val="000000" w:themeColor="text1"/>
              </w:rPr>
            </w:pPr>
          </w:p>
        </w:tc>
        <w:tc>
          <w:tcPr>
            <w:tcW w:w="613" w:type="pct"/>
          </w:tcPr>
          <w:p w14:paraId="5101DD1D" w14:textId="77777777" w:rsidR="002430D8" w:rsidRPr="001F072E" w:rsidRDefault="002430D8" w:rsidP="00057215">
            <w:pPr>
              <w:pStyle w:val="DecimalAligned"/>
              <w:rPr>
                <w:color w:val="000000" w:themeColor="text1"/>
              </w:rPr>
            </w:pPr>
          </w:p>
        </w:tc>
        <w:tc>
          <w:tcPr>
            <w:tcW w:w="485" w:type="pct"/>
          </w:tcPr>
          <w:p w14:paraId="4F8C82CB" w14:textId="77777777" w:rsidR="002430D8" w:rsidRPr="001F072E" w:rsidRDefault="002430D8" w:rsidP="00057215">
            <w:pPr>
              <w:pStyle w:val="DecimalAligned"/>
              <w:rPr>
                <w:color w:val="000000" w:themeColor="text1"/>
              </w:rPr>
            </w:pPr>
          </w:p>
        </w:tc>
        <w:tc>
          <w:tcPr>
            <w:tcW w:w="782" w:type="pct"/>
          </w:tcPr>
          <w:p w14:paraId="5C8276BE" w14:textId="77777777" w:rsidR="002430D8" w:rsidRPr="001F072E" w:rsidRDefault="002430D8" w:rsidP="00057215">
            <w:pPr>
              <w:pStyle w:val="DecimalAligned"/>
              <w:rPr>
                <w:color w:val="000000" w:themeColor="text1"/>
              </w:rPr>
            </w:pPr>
          </w:p>
        </w:tc>
        <w:tc>
          <w:tcPr>
            <w:tcW w:w="1674" w:type="pct"/>
          </w:tcPr>
          <w:p w14:paraId="14123E6D" w14:textId="77777777" w:rsidR="002430D8" w:rsidRPr="001F072E" w:rsidRDefault="002430D8" w:rsidP="00057215">
            <w:pPr>
              <w:pStyle w:val="DecimalAligned"/>
              <w:rPr>
                <w:color w:val="000000" w:themeColor="text1"/>
              </w:rPr>
            </w:pPr>
          </w:p>
        </w:tc>
      </w:tr>
      <w:tr w:rsidR="008B38E7" w:rsidRPr="001F072E" w14:paraId="39586DF5" w14:textId="77777777" w:rsidTr="00057215">
        <w:tc>
          <w:tcPr>
            <w:tcW w:w="1446" w:type="pct"/>
            <w:noWrap/>
          </w:tcPr>
          <w:p w14:paraId="59F6FA4F" w14:textId="77777777" w:rsidR="008B38E7" w:rsidRDefault="008B38E7" w:rsidP="00057215">
            <w:pPr>
              <w:rPr>
                <w:color w:val="000000" w:themeColor="text1"/>
              </w:rPr>
            </w:pPr>
          </w:p>
          <w:p w14:paraId="213665F2" w14:textId="77777777" w:rsidR="008B38E7" w:rsidRDefault="008B38E7" w:rsidP="00057215">
            <w:pPr>
              <w:rPr>
                <w:color w:val="000000" w:themeColor="text1"/>
              </w:rPr>
            </w:pPr>
          </w:p>
          <w:p w14:paraId="5D171979" w14:textId="77777777" w:rsidR="008B38E7" w:rsidRDefault="008B38E7" w:rsidP="00057215">
            <w:pPr>
              <w:rPr>
                <w:color w:val="000000" w:themeColor="text1"/>
              </w:rPr>
            </w:pPr>
          </w:p>
          <w:p w14:paraId="5E624472" w14:textId="77777777" w:rsidR="008B38E7" w:rsidRDefault="008B38E7" w:rsidP="00057215">
            <w:pPr>
              <w:rPr>
                <w:color w:val="000000" w:themeColor="text1"/>
              </w:rPr>
            </w:pPr>
          </w:p>
          <w:p w14:paraId="20235ECC" w14:textId="77777777" w:rsidR="008B38E7" w:rsidRDefault="008B38E7" w:rsidP="00057215">
            <w:pPr>
              <w:rPr>
                <w:color w:val="000000" w:themeColor="text1"/>
              </w:rPr>
            </w:pPr>
          </w:p>
        </w:tc>
        <w:tc>
          <w:tcPr>
            <w:tcW w:w="613" w:type="pct"/>
          </w:tcPr>
          <w:p w14:paraId="07F86C90" w14:textId="77777777" w:rsidR="008B38E7" w:rsidRPr="001F072E" w:rsidRDefault="008B38E7" w:rsidP="00057215">
            <w:pPr>
              <w:pStyle w:val="DecimalAligned"/>
              <w:rPr>
                <w:color w:val="000000" w:themeColor="text1"/>
              </w:rPr>
            </w:pPr>
          </w:p>
        </w:tc>
        <w:tc>
          <w:tcPr>
            <w:tcW w:w="485" w:type="pct"/>
          </w:tcPr>
          <w:p w14:paraId="6069897B" w14:textId="77777777" w:rsidR="008B38E7" w:rsidRPr="001F072E" w:rsidRDefault="008B38E7" w:rsidP="00057215">
            <w:pPr>
              <w:pStyle w:val="DecimalAligned"/>
              <w:rPr>
                <w:color w:val="000000" w:themeColor="text1"/>
              </w:rPr>
            </w:pPr>
          </w:p>
        </w:tc>
        <w:tc>
          <w:tcPr>
            <w:tcW w:w="782" w:type="pct"/>
          </w:tcPr>
          <w:p w14:paraId="4BCC243A" w14:textId="77777777" w:rsidR="008B38E7" w:rsidRPr="001F072E" w:rsidRDefault="008B38E7" w:rsidP="00057215">
            <w:pPr>
              <w:pStyle w:val="DecimalAligned"/>
              <w:rPr>
                <w:color w:val="000000" w:themeColor="text1"/>
              </w:rPr>
            </w:pPr>
          </w:p>
        </w:tc>
        <w:tc>
          <w:tcPr>
            <w:tcW w:w="1674" w:type="pct"/>
          </w:tcPr>
          <w:p w14:paraId="7196982A" w14:textId="77777777" w:rsidR="008B38E7" w:rsidRPr="001F072E" w:rsidRDefault="008B38E7" w:rsidP="00057215">
            <w:pPr>
              <w:pStyle w:val="DecimalAligned"/>
              <w:rPr>
                <w:color w:val="000000" w:themeColor="text1"/>
              </w:rPr>
            </w:pPr>
          </w:p>
        </w:tc>
      </w:tr>
      <w:tr w:rsidR="008B38E7" w:rsidRPr="001F072E" w14:paraId="741E98AD" w14:textId="77777777" w:rsidTr="00057215">
        <w:tc>
          <w:tcPr>
            <w:tcW w:w="1446" w:type="pct"/>
            <w:noWrap/>
          </w:tcPr>
          <w:p w14:paraId="4DA899CC" w14:textId="77777777" w:rsidR="008B38E7" w:rsidRDefault="008B38E7" w:rsidP="00057215">
            <w:pPr>
              <w:rPr>
                <w:color w:val="000000" w:themeColor="text1"/>
              </w:rPr>
            </w:pPr>
          </w:p>
          <w:p w14:paraId="0567B95E" w14:textId="77777777" w:rsidR="008B38E7" w:rsidRDefault="008B38E7" w:rsidP="00057215">
            <w:pPr>
              <w:rPr>
                <w:color w:val="000000" w:themeColor="text1"/>
              </w:rPr>
            </w:pPr>
          </w:p>
          <w:p w14:paraId="45CF5C67" w14:textId="77777777" w:rsidR="008B38E7" w:rsidRDefault="008B38E7" w:rsidP="00057215">
            <w:pPr>
              <w:rPr>
                <w:color w:val="000000" w:themeColor="text1"/>
              </w:rPr>
            </w:pPr>
          </w:p>
          <w:p w14:paraId="30C38419" w14:textId="77777777" w:rsidR="008B38E7" w:rsidRDefault="008B38E7" w:rsidP="00057215">
            <w:pPr>
              <w:rPr>
                <w:color w:val="000000" w:themeColor="text1"/>
              </w:rPr>
            </w:pPr>
          </w:p>
          <w:p w14:paraId="7698BC54" w14:textId="77777777" w:rsidR="008B38E7" w:rsidRDefault="008B38E7" w:rsidP="00057215">
            <w:pPr>
              <w:rPr>
                <w:color w:val="000000" w:themeColor="text1"/>
              </w:rPr>
            </w:pPr>
          </w:p>
        </w:tc>
        <w:tc>
          <w:tcPr>
            <w:tcW w:w="613" w:type="pct"/>
          </w:tcPr>
          <w:p w14:paraId="5C7DD35B" w14:textId="77777777" w:rsidR="008B38E7" w:rsidRPr="001F072E" w:rsidRDefault="008B38E7" w:rsidP="00057215">
            <w:pPr>
              <w:pStyle w:val="DecimalAligned"/>
              <w:rPr>
                <w:color w:val="000000" w:themeColor="text1"/>
              </w:rPr>
            </w:pPr>
          </w:p>
        </w:tc>
        <w:tc>
          <w:tcPr>
            <w:tcW w:w="485" w:type="pct"/>
          </w:tcPr>
          <w:p w14:paraId="6222392D" w14:textId="77777777" w:rsidR="008B38E7" w:rsidRPr="001F072E" w:rsidRDefault="008B38E7" w:rsidP="00057215">
            <w:pPr>
              <w:pStyle w:val="DecimalAligned"/>
              <w:rPr>
                <w:color w:val="000000" w:themeColor="text1"/>
              </w:rPr>
            </w:pPr>
          </w:p>
        </w:tc>
        <w:tc>
          <w:tcPr>
            <w:tcW w:w="782" w:type="pct"/>
          </w:tcPr>
          <w:p w14:paraId="55F85B7F" w14:textId="77777777" w:rsidR="008B38E7" w:rsidRPr="001F072E" w:rsidRDefault="008B38E7" w:rsidP="00057215">
            <w:pPr>
              <w:pStyle w:val="DecimalAligned"/>
              <w:rPr>
                <w:color w:val="000000" w:themeColor="text1"/>
              </w:rPr>
            </w:pPr>
          </w:p>
        </w:tc>
        <w:tc>
          <w:tcPr>
            <w:tcW w:w="1674" w:type="pct"/>
          </w:tcPr>
          <w:p w14:paraId="33DB0369" w14:textId="77777777" w:rsidR="008B38E7" w:rsidRPr="001F072E" w:rsidRDefault="008B38E7" w:rsidP="00057215">
            <w:pPr>
              <w:pStyle w:val="DecimalAligned"/>
              <w:rPr>
                <w:color w:val="000000" w:themeColor="text1"/>
              </w:rPr>
            </w:pPr>
          </w:p>
        </w:tc>
      </w:tr>
      <w:tr w:rsidR="002430D8" w:rsidRPr="001F072E" w14:paraId="16ACDA83" w14:textId="77777777" w:rsidTr="00057215">
        <w:trPr>
          <w:cnfStyle w:val="010000000000" w:firstRow="0" w:lastRow="1" w:firstColumn="0" w:lastColumn="0" w:oddVBand="0" w:evenVBand="0" w:oddHBand="0" w:evenHBand="0" w:firstRowFirstColumn="0" w:firstRowLastColumn="0" w:lastRowFirstColumn="0" w:lastRowLastColumn="0"/>
        </w:trPr>
        <w:tc>
          <w:tcPr>
            <w:tcW w:w="1446" w:type="pct"/>
            <w:noWrap/>
          </w:tcPr>
          <w:p w14:paraId="43DBF19A" w14:textId="77777777" w:rsidR="002430D8" w:rsidRDefault="002430D8" w:rsidP="00057215">
            <w:pPr>
              <w:rPr>
                <w:b w:val="0"/>
                <w:bCs w:val="0"/>
                <w:color w:val="000000" w:themeColor="text1"/>
              </w:rPr>
            </w:pPr>
          </w:p>
          <w:p w14:paraId="66F72F59" w14:textId="77777777" w:rsidR="009D2D8F" w:rsidRDefault="009D2D8F" w:rsidP="00057215">
            <w:pPr>
              <w:rPr>
                <w:b w:val="0"/>
                <w:bCs w:val="0"/>
                <w:color w:val="000000" w:themeColor="text1"/>
              </w:rPr>
            </w:pPr>
          </w:p>
          <w:p w14:paraId="46AF63E9" w14:textId="77777777" w:rsidR="002430D8" w:rsidRPr="001F072E" w:rsidRDefault="002430D8" w:rsidP="00057215">
            <w:pPr>
              <w:rPr>
                <w:color w:val="000000" w:themeColor="text1"/>
              </w:rPr>
            </w:pPr>
          </w:p>
        </w:tc>
        <w:tc>
          <w:tcPr>
            <w:tcW w:w="613" w:type="pct"/>
          </w:tcPr>
          <w:p w14:paraId="5198CBAB" w14:textId="77777777" w:rsidR="002430D8" w:rsidRPr="001F072E" w:rsidRDefault="002430D8" w:rsidP="00057215">
            <w:pPr>
              <w:pStyle w:val="DecimalAligned"/>
              <w:rPr>
                <w:color w:val="000000" w:themeColor="text1"/>
              </w:rPr>
            </w:pPr>
          </w:p>
        </w:tc>
        <w:tc>
          <w:tcPr>
            <w:tcW w:w="485" w:type="pct"/>
          </w:tcPr>
          <w:p w14:paraId="6DCA39C8" w14:textId="77777777" w:rsidR="002430D8" w:rsidRPr="001F072E" w:rsidRDefault="002430D8" w:rsidP="00057215">
            <w:pPr>
              <w:pStyle w:val="DecimalAligned"/>
              <w:rPr>
                <w:color w:val="000000" w:themeColor="text1"/>
              </w:rPr>
            </w:pPr>
          </w:p>
        </w:tc>
        <w:tc>
          <w:tcPr>
            <w:tcW w:w="782" w:type="pct"/>
          </w:tcPr>
          <w:p w14:paraId="0217A59F" w14:textId="77777777" w:rsidR="002430D8" w:rsidRPr="001F072E" w:rsidRDefault="002430D8" w:rsidP="00057215">
            <w:pPr>
              <w:pStyle w:val="DecimalAligned"/>
              <w:rPr>
                <w:color w:val="000000" w:themeColor="text1"/>
              </w:rPr>
            </w:pPr>
          </w:p>
        </w:tc>
        <w:tc>
          <w:tcPr>
            <w:tcW w:w="1674" w:type="pct"/>
          </w:tcPr>
          <w:p w14:paraId="603970E5" w14:textId="77777777" w:rsidR="002430D8" w:rsidRPr="001F072E" w:rsidRDefault="002430D8" w:rsidP="00057215">
            <w:pPr>
              <w:pStyle w:val="DecimalAligned"/>
              <w:rPr>
                <w:color w:val="000000" w:themeColor="text1"/>
              </w:rPr>
            </w:pPr>
          </w:p>
        </w:tc>
      </w:tr>
    </w:tbl>
    <w:p w14:paraId="28172918" w14:textId="629933FE" w:rsidR="00FE614C" w:rsidRPr="001F072E" w:rsidRDefault="002E6212" w:rsidP="00FE614C">
      <w:pPr>
        <w:rPr>
          <w:b/>
          <w:bCs/>
        </w:rPr>
      </w:pPr>
      <w:r>
        <w:rPr>
          <w:b/>
          <w:bCs/>
        </w:rPr>
        <w:lastRenderedPageBreak/>
        <w:t>High</w:t>
      </w:r>
      <w:r w:rsidR="00FE614C">
        <w:rPr>
          <w:b/>
          <w:bCs/>
        </w:rPr>
        <w:t xml:space="preserve"> School </w:t>
      </w:r>
      <w:r w:rsidR="00FE614C" w:rsidRPr="001F072E">
        <w:rPr>
          <w:b/>
          <w:bCs/>
        </w:rPr>
        <w:t>Grades</w:t>
      </w:r>
      <w:r>
        <w:rPr>
          <w:b/>
          <w:bCs/>
        </w:rPr>
        <w:t xml:space="preserve"> 9-12</w:t>
      </w:r>
      <w:r w:rsidR="00FE614C">
        <w:rPr>
          <w:b/>
          <w:bCs/>
        </w:rPr>
        <w:t xml:space="preserve"> </w:t>
      </w:r>
      <w:r w:rsidR="00FE614C" w:rsidRPr="001F072E">
        <w:rPr>
          <w:b/>
          <w:bCs/>
        </w:rPr>
        <w:t xml:space="preserve">Assessment Calendar </w:t>
      </w:r>
    </w:p>
    <w:tbl>
      <w:tblPr>
        <w:tblStyle w:val="LightShading-Accent1"/>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925"/>
        <w:gridCol w:w="1775"/>
        <w:gridCol w:w="1410"/>
        <w:gridCol w:w="2249"/>
        <w:gridCol w:w="4770"/>
      </w:tblGrid>
      <w:tr w:rsidR="00FE614C" w:rsidRPr="001F072E" w14:paraId="43107988" w14:textId="77777777" w:rsidTr="00057215">
        <w:trPr>
          <w:cnfStyle w:val="100000000000" w:firstRow="1" w:lastRow="0" w:firstColumn="0" w:lastColumn="0" w:oddVBand="0" w:evenVBand="0" w:oddHBand="0" w:evenHBand="0" w:firstRowFirstColumn="0" w:firstRowLastColumn="0" w:lastRowFirstColumn="0" w:lastRowLastColumn="0"/>
        </w:trPr>
        <w:tc>
          <w:tcPr>
            <w:tcW w:w="1389" w:type="pct"/>
            <w:noWrap/>
          </w:tcPr>
          <w:p w14:paraId="1B903FCF" w14:textId="42068C74" w:rsidR="00FE614C" w:rsidRPr="00FF69A3" w:rsidRDefault="00FE614C" w:rsidP="00057215">
            <w:pPr>
              <w:rPr>
                <w:color w:val="000000" w:themeColor="text1"/>
              </w:rPr>
            </w:pPr>
            <w:r w:rsidRPr="00FF69A3">
              <w:rPr>
                <w:color w:val="000000" w:themeColor="text1"/>
              </w:rPr>
              <w:t>Diagnostic Assessment</w:t>
            </w:r>
            <w:r w:rsidR="00FA16CE">
              <w:rPr>
                <w:color w:val="000000" w:themeColor="text1"/>
              </w:rPr>
              <w:t>s</w:t>
            </w:r>
          </w:p>
          <w:p w14:paraId="07ECA39F" w14:textId="77777777" w:rsidR="00FE614C" w:rsidRDefault="00FE614C" w:rsidP="00057215">
            <w:pPr>
              <w:rPr>
                <w:b w:val="0"/>
                <w:bCs w:val="0"/>
                <w:color w:val="000000" w:themeColor="text1"/>
              </w:rPr>
            </w:pPr>
            <w:r>
              <w:rPr>
                <w:color w:val="000000" w:themeColor="text1"/>
              </w:rPr>
              <w:t xml:space="preserve">Purpose: </w:t>
            </w:r>
          </w:p>
          <w:p w14:paraId="1C4DBFD0" w14:textId="77777777" w:rsidR="00FE614C" w:rsidRDefault="00FE614C" w:rsidP="00057215">
            <w:pPr>
              <w:rPr>
                <w:color w:val="000000" w:themeColor="text1"/>
              </w:rPr>
            </w:pPr>
          </w:p>
          <w:p w14:paraId="6DC4591D" w14:textId="77777777" w:rsidR="00FE614C" w:rsidRDefault="00FE614C" w:rsidP="00057215">
            <w:pPr>
              <w:rPr>
                <w:b w:val="0"/>
                <w:bCs w:val="0"/>
                <w:color w:val="000000" w:themeColor="text1"/>
              </w:rPr>
            </w:pPr>
          </w:p>
          <w:p w14:paraId="1E392BD4" w14:textId="77777777" w:rsidR="00FE614C" w:rsidRDefault="00FE614C" w:rsidP="00057215">
            <w:pPr>
              <w:rPr>
                <w:b w:val="0"/>
                <w:bCs w:val="0"/>
                <w:color w:val="000000" w:themeColor="text1"/>
              </w:rPr>
            </w:pPr>
          </w:p>
          <w:p w14:paraId="209BA379" w14:textId="77777777" w:rsidR="009D2D8F" w:rsidRPr="001F072E" w:rsidRDefault="009D2D8F" w:rsidP="00057215">
            <w:pPr>
              <w:rPr>
                <w:color w:val="000000" w:themeColor="text1"/>
              </w:rPr>
            </w:pPr>
          </w:p>
        </w:tc>
        <w:tc>
          <w:tcPr>
            <w:tcW w:w="628" w:type="pct"/>
          </w:tcPr>
          <w:p w14:paraId="0DDB2F34" w14:textId="77777777" w:rsidR="00FE614C" w:rsidRPr="001F072E" w:rsidRDefault="00FE614C" w:rsidP="00057215">
            <w:pPr>
              <w:rPr>
                <w:color w:val="000000" w:themeColor="text1"/>
              </w:rPr>
            </w:pPr>
          </w:p>
        </w:tc>
        <w:tc>
          <w:tcPr>
            <w:tcW w:w="499" w:type="pct"/>
          </w:tcPr>
          <w:p w14:paraId="2CAE93FE" w14:textId="77777777" w:rsidR="00FE614C" w:rsidRPr="001F072E" w:rsidRDefault="00FE614C" w:rsidP="00057215">
            <w:pPr>
              <w:rPr>
                <w:color w:val="000000" w:themeColor="text1"/>
              </w:rPr>
            </w:pPr>
          </w:p>
        </w:tc>
        <w:tc>
          <w:tcPr>
            <w:tcW w:w="796" w:type="pct"/>
          </w:tcPr>
          <w:p w14:paraId="4070304B" w14:textId="77777777" w:rsidR="00FE614C" w:rsidRPr="001F072E" w:rsidRDefault="00FE614C" w:rsidP="00057215">
            <w:pPr>
              <w:rPr>
                <w:color w:val="000000" w:themeColor="text1"/>
              </w:rPr>
            </w:pPr>
          </w:p>
        </w:tc>
        <w:tc>
          <w:tcPr>
            <w:tcW w:w="1688" w:type="pct"/>
          </w:tcPr>
          <w:p w14:paraId="2AF98FDA" w14:textId="77777777" w:rsidR="00FE614C" w:rsidRPr="001F072E" w:rsidRDefault="00FE614C" w:rsidP="00057215">
            <w:pPr>
              <w:rPr>
                <w:color w:val="000000" w:themeColor="text1"/>
              </w:rPr>
            </w:pPr>
          </w:p>
        </w:tc>
      </w:tr>
      <w:tr w:rsidR="00FE614C" w:rsidRPr="001F072E" w14:paraId="31BD4294" w14:textId="77777777" w:rsidTr="00057215">
        <w:tc>
          <w:tcPr>
            <w:tcW w:w="1389" w:type="pct"/>
            <w:noWrap/>
          </w:tcPr>
          <w:p w14:paraId="6A13405A" w14:textId="77777777" w:rsidR="00FE614C" w:rsidRPr="0023508C" w:rsidRDefault="00FE614C" w:rsidP="00057215">
            <w:pPr>
              <w:rPr>
                <w:b/>
                <w:bCs/>
                <w:color w:val="000000" w:themeColor="text1"/>
              </w:rPr>
            </w:pPr>
            <w:r w:rsidRPr="0023508C">
              <w:rPr>
                <w:b/>
                <w:bCs/>
                <w:color w:val="000000" w:themeColor="text1"/>
              </w:rPr>
              <w:t>Classroom Diagnostic Tools (CDT)</w:t>
            </w:r>
          </w:p>
          <w:p w14:paraId="7F98B6C0" w14:textId="5CA6684D" w:rsidR="00FE614C" w:rsidRPr="0023508C" w:rsidRDefault="00FE614C" w:rsidP="00057215">
            <w:pPr>
              <w:rPr>
                <w:b/>
                <w:bCs/>
                <w:color w:val="000000" w:themeColor="text1"/>
              </w:rPr>
            </w:pPr>
            <w:r w:rsidRPr="000059BA">
              <w:rPr>
                <w:b/>
                <w:bCs/>
                <w:color w:val="000000" w:themeColor="text1"/>
              </w:rPr>
              <w:t xml:space="preserve">Grades </w:t>
            </w:r>
            <w:r w:rsidR="002E6212" w:rsidRPr="000059BA">
              <w:rPr>
                <w:b/>
                <w:bCs/>
                <w:color w:val="000000" w:themeColor="text1"/>
              </w:rPr>
              <w:t>9-12</w:t>
            </w:r>
            <w:r w:rsidR="002E6212">
              <w:rPr>
                <w:b/>
                <w:bCs/>
                <w:color w:val="000000" w:themeColor="text1"/>
              </w:rPr>
              <w:t xml:space="preserve"> </w:t>
            </w:r>
            <w:r>
              <w:rPr>
                <w:b/>
                <w:bCs/>
                <w:color w:val="000000" w:themeColor="text1"/>
              </w:rPr>
              <w:t xml:space="preserve"> </w:t>
            </w:r>
          </w:p>
          <w:p w14:paraId="20A7DFD5" w14:textId="77777777" w:rsidR="00FE614C" w:rsidRPr="0023508C" w:rsidRDefault="00FE614C" w:rsidP="00057215">
            <w:pPr>
              <w:rPr>
                <w:b/>
                <w:bCs/>
                <w:color w:val="000000" w:themeColor="text1"/>
              </w:rPr>
            </w:pPr>
            <w:r w:rsidRPr="0023508C">
              <w:rPr>
                <w:b/>
                <w:bCs/>
                <w:color w:val="000000" w:themeColor="text1"/>
              </w:rPr>
              <w:t>Window 8/25/25-6/12/26</w:t>
            </w:r>
          </w:p>
        </w:tc>
        <w:tc>
          <w:tcPr>
            <w:tcW w:w="628" w:type="pct"/>
          </w:tcPr>
          <w:p w14:paraId="6342C06C" w14:textId="77777777" w:rsidR="00FE614C" w:rsidRPr="0023508C" w:rsidRDefault="00FE614C" w:rsidP="00057215">
            <w:pPr>
              <w:pStyle w:val="DecimalAligned"/>
              <w:rPr>
                <w:b/>
                <w:bCs/>
                <w:color w:val="000000" w:themeColor="text1"/>
              </w:rPr>
            </w:pPr>
            <w:r w:rsidRPr="0023508C">
              <w:rPr>
                <w:b/>
                <w:bCs/>
                <w:color w:val="000000" w:themeColor="text1"/>
              </w:rPr>
              <w:t>Students</w:t>
            </w:r>
          </w:p>
        </w:tc>
        <w:tc>
          <w:tcPr>
            <w:tcW w:w="499" w:type="pct"/>
          </w:tcPr>
          <w:p w14:paraId="12DCEB78" w14:textId="77777777" w:rsidR="00FE614C" w:rsidRPr="0023508C" w:rsidRDefault="00FE614C" w:rsidP="00057215">
            <w:pPr>
              <w:rPr>
                <w:b/>
                <w:bCs/>
                <w:color w:val="000000" w:themeColor="text1"/>
              </w:rPr>
            </w:pPr>
            <w:r w:rsidRPr="0023508C">
              <w:rPr>
                <w:b/>
                <w:bCs/>
                <w:color w:val="000000" w:themeColor="text1"/>
              </w:rPr>
              <w:t xml:space="preserve">Date(s) </w:t>
            </w:r>
          </w:p>
          <w:p w14:paraId="40421437" w14:textId="77777777" w:rsidR="00FE614C" w:rsidRPr="0023508C" w:rsidRDefault="00FE614C" w:rsidP="00057215">
            <w:pPr>
              <w:pStyle w:val="DecimalAligned"/>
              <w:rPr>
                <w:b/>
                <w:bCs/>
                <w:color w:val="000000" w:themeColor="text1"/>
              </w:rPr>
            </w:pPr>
            <w:r w:rsidRPr="0023508C">
              <w:rPr>
                <w:b/>
                <w:bCs/>
                <w:color w:val="000000" w:themeColor="text1"/>
              </w:rPr>
              <w:t xml:space="preserve"> </w:t>
            </w:r>
          </w:p>
        </w:tc>
        <w:tc>
          <w:tcPr>
            <w:tcW w:w="796" w:type="pct"/>
          </w:tcPr>
          <w:p w14:paraId="420E4F9B" w14:textId="77777777" w:rsidR="00FE614C" w:rsidRPr="0023508C" w:rsidRDefault="00FE614C" w:rsidP="00057215">
            <w:pPr>
              <w:pStyle w:val="DecimalAligned"/>
              <w:rPr>
                <w:b/>
                <w:bCs/>
                <w:color w:val="000000" w:themeColor="text1"/>
              </w:rPr>
            </w:pPr>
            <w:r w:rsidRPr="0023508C">
              <w:rPr>
                <w:b/>
                <w:bCs/>
                <w:color w:val="000000" w:themeColor="text1"/>
              </w:rPr>
              <w:t xml:space="preserve">Administered by: </w:t>
            </w:r>
          </w:p>
        </w:tc>
        <w:tc>
          <w:tcPr>
            <w:tcW w:w="1688" w:type="pct"/>
          </w:tcPr>
          <w:p w14:paraId="3A10CE0B" w14:textId="77777777" w:rsidR="00FE614C" w:rsidRPr="0023508C" w:rsidRDefault="00FE614C" w:rsidP="00057215">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FE614C" w:rsidRPr="001F072E" w14:paraId="6D676285" w14:textId="77777777" w:rsidTr="00057215">
        <w:tc>
          <w:tcPr>
            <w:tcW w:w="1389" w:type="pct"/>
            <w:noWrap/>
          </w:tcPr>
          <w:p w14:paraId="1BCCAB03" w14:textId="6E14D509" w:rsidR="00FE614C" w:rsidRDefault="00FE614C" w:rsidP="00057215">
            <w:pPr>
              <w:rPr>
                <w:color w:val="000000" w:themeColor="text1"/>
              </w:rPr>
            </w:pPr>
            <w:r w:rsidRPr="001F072E">
              <w:rPr>
                <w:color w:val="000000" w:themeColor="text1"/>
              </w:rPr>
              <w:t xml:space="preserve">CDT </w:t>
            </w:r>
            <w:r w:rsidR="00BB785E">
              <w:rPr>
                <w:color w:val="000000" w:themeColor="text1"/>
              </w:rPr>
              <w:t xml:space="preserve">Algebra I, </w:t>
            </w:r>
            <w:r w:rsidR="000059BA">
              <w:rPr>
                <w:color w:val="000000" w:themeColor="text1"/>
              </w:rPr>
              <w:t>Algeb</w:t>
            </w:r>
            <w:r w:rsidR="00BB785E">
              <w:rPr>
                <w:color w:val="000000" w:themeColor="text1"/>
              </w:rPr>
              <w:t>ra II</w:t>
            </w:r>
            <w:r w:rsidR="000059BA">
              <w:rPr>
                <w:color w:val="000000" w:themeColor="text1"/>
              </w:rPr>
              <w:t>, Geometry</w:t>
            </w:r>
            <w:r w:rsidRPr="001F072E">
              <w:rPr>
                <w:color w:val="000000" w:themeColor="text1"/>
              </w:rPr>
              <w:t xml:space="preserve"> </w:t>
            </w:r>
          </w:p>
          <w:p w14:paraId="68AEF89E" w14:textId="77777777" w:rsidR="009D2D8F" w:rsidRDefault="009D2D8F" w:rsidP="00057215">
            <w:pPr>
              <w:rPr>
                <w:color w:val="000000" w:themeColor="text1"/>
              </w:rPr>
            </w:pPr>
          </w:p>
          <w:p w14:paraId="4CA0D904" w14:textId="77777777" w:rsidR="009D2D8F" w:rsidRDefault="009D2D8F" w:rsidP="00057215">
            <w:pPr>
              <w:rPr>
                <w:color w:val="000000" w:themeColor="text1"/>
              </w:rPr>
            </w:pPr>
          </w:p>
          <w:p w14:paraId="42C811AC" w14:textId="77777777" w:rsidR="009D2D8F" w:rsidRDefault="009D2D8F" w:rsidP="00057215">
            <w:pPr>
              <w:rPr>
                <w:color w:val="000000" w:themeColor="text1"/>
              </w:rPr>
            </w:pPr>
          </w:p>
          <w:p w14:paraId="06CE7777" w14:textId="77777777" w:rsidR="009D2D8F" w:rsidRDefault="009D2D8F" w:rsidP="00057215">
            <w:pPr>
              <w:rPr>
                <w:color w:val="000000" w:themeColor="text1"/>
              </w:rPr>
            </w:pPr>
          </w:p>
          <w:p w14:paraId="0D853B7F" w14:textId="77777777" w:rsidR="009D2D8F" w:rsidRDefault="009D2D8F" w:rsidP="00057215">
            <w:pPr>
              <w:rPr>
                <w:color w:val="000000" w:themeColor="text1"/>
              </w:rPr>
            </w:pPr>
          </w:p>
          <w:p w14:paraId="44B005A7" w14:textId="35417B87" w:rsidR="009D2D8F" w:rsidRPr="001F072E" w:rsidRDefault="009D2D8F" w:rsidP="00057215">
            <w:pPr>
              <w:rPr>
                <w:color w:val="000000" w:themeColor="text1"/>
              </w:rPr>
            </w:pPr>
          </w:p>
        </w:tc>
        <w:tc>
          <w:tcPr>
            <w:tcW w:w="628" w:type="pct"/>
          </w:tcPr>
          <w:p w14:paraId="2FD5A200" w14:textId="77777777" w:rsidR="00FE614C" w:rsidRPr="001F072E" w:rsidRDefault="00FE614C" w:rsidP="00057215">
            <w:pPr>
              <w:pStyle w:val="DecimalAligned"/>
              <w:rPr>
                <w:color w:val="000000" w:themeColor="text1"/>
              </w:rPr>
            </w:pPr>
          </w:p>
        </w:tc>
        <w:tc>
          <w:tcPr>
            <w:tcW w:w="499" w:type="pct"/>
          </w:tcPr>
          <w:p w14:paraId="31B494AC" w14:textId="77777777" w:rsidR="00FE614C" w:rsidRPr="001F072E" w:rsidRDefault="00FE614C" w:rsidP="00057215">
            <w:pPr>
              <w:pStyle w:val="DecimalAligned"/>
              <w:rPr>
                <w:color w:val="000000" w:themeColor="text1"/>
              </w:rPr>
            </w:pPr>
          </w:p>
        </w:tc>
        <w:tc>
          <w:tcPr>
            <w:tcW w:w="796" w:type="pct"/>
          </w:tcPr>
          <w:p w14:paraId="77B84693" w14:textId="77777777" w:rsidR="00FE614C" w:rsidRPr="001F072E" w:rsidRDefault="00FE614C" w:rsidP="00057215">
            <w:pPr>
              <w:pStyle w:val="DecimalAligned"/>
              <w:rPr>
                <w:color w:val="000000" w:themeColor="text1"/>
              </w:rPr>
            </w:pPr>
          </w:p>
        </w:tc>
        <w:tc>
          <w:tcPr>
            <w:tcW w:w="1688" w:type="pct"/>
          </w:tcPr>
          <w:p w14:paraId="7378692A" w14:textId="77777777" w:rsidR="00FE614C" w:rsidRPr="001F072E" w:rsidRDefault="00FE614C" w:rsidP="00057215">
            <w:pPr>
              <w:pStyle w:val="DecimalAligned"/>
              <w:rPr>
                <w:color w:val="000000" w:themeColor="text1"/>
              </w:rPr>
            </w:pPr>
          </w:p>
        </w:tc>
      </w:tr>
      <w:tr w:rsidR="00FE614C" w:rsidRPr="001F072E" w14:paraId="3D8E6151" w14:textId="77777777" w:rsidTr="00057215">
        <w:tc>
          <w:tcPr>
            <w:tcW w:w="1389" w:type="pct"/>
            <w:noWrap/>
          </w:tcPr>
          <w:p w14:paraId="2C01CA6A" w14:textId="6F108D83" w:rsidR="00FE614C" w:rsidRDefault="00FE614C" w:rsidP="00057215">
            <w:pPr>
              <w:rPr>
                <w:color w:val="000000" w:themeColor="text1"/>
              </w:rPr>
            </w:pPr>
            <w:r w:rsidRPr="001F072E">
              <w:rPr>
                <w:color w:val="000000" w:themeColor="text1"/>
              </w:rPr>
              <w:t xml:space="preserve">CDT </w:t>
            </w:r>
            <w:r w:rsidR="000059BA">
              <w:rPr>
                <w:color w:val="000000" w:themeColor="text1"/>
              </w:rPr>
              <w:t>English Composition</w:t>
            </w:r>
            <w:r w:rsidRPr="001F072E">
              <w:rPr>
                <w:color w:val="000000" w:themeColor="text1"/>
              </w:rPr>
              <w:t xml:space="preserve"> </w:t>
            </w:r>
          </w:p>
          <w:p w14:paraId="4AD73237" w14:textId="77777777" w:rsidR="009D2D8F" w:rsidRDefault="009D2D8F" w:rsidP="00057215">
            <w:pPr>
              <w:rPr>
                <w:color w:val="000000" w:themeColor="text1"/>
              </w:rPr>
            </w:pPr>
          </w:p>
          <w:p w14:paraId="0481A291" w14:textId="77777777" w:rsidR="009D2D8F" w:rsidRDefault="009D2D8F" w:rsidP="00057215">
            <w:pPr>
              <w:rPr>
                <w:color w:val="000000" w:themeColor="text1"/>
              </w:rPr>
            </w:pPr>
          </w:p>
          <w:p w14:paraId="31393B99" w14:textId="77777777" w:rsidR="009D2D8F" w:rsidRDefault="009D2D8F" w:rsidP="00057215">
            <w:pPr>
              <w:rPr>
                <w:color w:val="000000" w:themeColor="text1"/>
              </w:rPr>
            </w:pPr>
          </w:p>
          <w:p w14:paraId="2F5BBEFB" w14:textId="77777777" w:rsidR="009D2D8F" w:rsidRDefault="009D2D8F" w:rsidP="00057215">
            <w:pPr>
              <w:rPr>
                <w:color w:val="000000" w:themeColor="text1"/>
              </w:rPr>
            </w:pPr>
          </w:p>
          <w:p w14:paraId="243EB92B" w14:textId="77777777" w:rsidR="009D2D8F" w:rsidRDefault="009D2D8F" w:rsidP="00057215">
            <w:pPr>
              <w:rPr>
                <w:color w:val="000000" w:themeColor="text1"/>
              </w:rPr>
            </w:pPr>
          </w:p>
          <w:p w14:paraId="323B88AB" w14:textId="77777777" w:rsidR="009D2D8F" w:rsidRPr="001F072E" w:rsidRDefault="009D2D8F" w:rsidP="00057215">
            <w:pPr>
              <w:rPr>
                <w:color w:val="000000" w:themeColor="text1"/>
              </w:rPr>
            </w:pPr>
          </w:p>
        </w:tc>
        <w:tc>
          <w:tcPr>
            <w:tcW w:w="628" w:type="pct"/>
          </w:tcPr>
          <w:p w14:paraId="30F6E7CE" w14:textId="77777777" w:rsidR="00FE614C" w:rsidRPr="001F072E" w:rsidRDefault="00FE614C" w:rsidP="00057215">
            <w:pPr>
              <w:pStyle w:val="DecimalAligned"/>
              <w:rPr>
                <w:color w:val="000000" w:themeColor="text1"/>
              </w:rPr>
            </w:pPr>
          </w:p>
        </w:tc>
        <w:tc>
          <w:tcPr>
            <w:tcW w:w="499" w:type="pct"/>
          </w:tcPr>
          <w:p w14:paraId="0B27A1F5" w14:textId="77777777" w:rsidR="00FE614C" w:rsidRPr="001F072E" w:rsidRDefault="00FE614C" w:rsidP="00057215">
            <w:pPr>
              <w:pStyle w:val="DecimalAligned"/>
              <w:rPr>
                <w:color w:val="000000" w:themeColor="text1"/>
              </w:rPr>
            </w:pPr>
          </w:p>
        </w:tc>
        <w:tc>
          <w:tcPr>
            <w:tcW w:w="796" w:type="pct"/>
          </w:tcPr>
          <w:p w14:paraId="0A7CD87F" w14:textId="77777777" w:rsidR="00FE614C" w:rsidRPr="001F072E" w:rsidRDefault="00FE614C" w:rsidP="00057215">
            <w:pPr>
              <w:pStyle w:val="DecimalAligned"/>
              <w:rPr>
                <w:color w:val="000000" w:themeColor="text1"/>
              </w:rPr>
            </w:pPr>
          </w:p>
        </w:tc>
        <w:tc>
          <w:tcPr>
            <w:tcW w:w="1688" w:type="pct"/>
          </w:tcPr>
          <w:p w14:paraId="728A4538" w14:textId="77777777" w:rsidR="00FE614C" w:rsidRPr="001F072E" w:rsidRDefault="00FE614C" w:rsidP="00057215">
            <w:pPr>
              <w:pStyle w:val="DecimalAligned"/>
              <w:rPr>
                <w:color w:val="000000" w:themeColor="text1"/>
              </w:rPr>
            </w:pPr>
          </w:p>
        </w:tc>
      </w:tr>
      <w:tr w:rsidR="00FE614C" w:rsidRPr="001F072E" w14:paraId="76C44602" w14:textId="77777777" w:rsidTr="00057215">
        <w:tc>
          <w:tcPr>
            <w:tcW w:w="1389" w:type="pct"/>
            <w:noWrap/>
          </w:tcPr>
          <w:p w14:paraId="146B3657" w14:textId="3EC020FB" w:rsidR="00FE614C" w:rsidRDefault="00FE614C" w:rsidP="00057215">
            <w:pPr>
              <w:rPr>
                <w:color w:val="000000" w:themeColor="text1"/>
              </w:rPr>
            </w:pPr>
            <w:r w:rsidRPr="001F072E">
              <w:rPr>
                <w:color w:val="000000" w:themeColor="text1"/>
              </w:rPr>
              <w:t xml:space="preserve">CDT </w:t>
            </w:r>
            <w:r w:rsidR="002F0043">
              <w:rPr>
                <w:color w:val="000000" w:themeColor="text1"/>
              </w:rPr>
              <w:t>Biology</w:t>
            </w:r>
          </w:p>
          <w:p w14:paraId="4265998E" w14:textId="77777777" w:rsidR="009D2D8F" w:rsidRDefault="009D2D8F" w:rsidP="00057215">
            <w:pPr>
              <w:rPr>
                <w:color w:val="000000" w:themeColor="text1"/>
              </w:rPr>
            </w:pPr>
          </w:p>
          <w:p w14:paraId="511AD12B" w14:textId="77777777" w:rsidR="009D2D8F" w:rsidRDefault="009D2D8F" w:rsidP="00057215">
            <w:pPr>
              <w:rPr>
                <w:color w:val="000000" w:themeColor="text1"/>
              </w:rPr>
            </w:pPr>
          </w:p>
          <w:p w14:paraId="36E02113" w14:textId="77777777" w:rsidR="009D2D8F" w:rsidRDefault="009D2D8F" w:rsidP="00057215">
            <w:pPr>
              <w:rPr>
                <w:color w:val="000000" w:themeColor="text1"/>
              </w:rPr>
            </w:pPr>
          </w:p>
          <w:p w14:paraId="7212D885" w14:textId="77777777" w:rsidR="009D2D8F" w:rsidRDefault="009D2D8F" w:rsidP="00057215">
            <w:pPr>
              <w:rPr>
                <w:color w:val="000000" w:themeColor="text1"/>
              </w:rPr>
            </w:pPr>
          </w:p>
          <w:p w14:paraId="79E8A27E" w14:textId="77777777" w:rsidR="009D2D8F" w:rsidRDefault="009D2D8F" w:rsidP="00057215">
            <w:pPr>
              <w:rPr>
                <w:color w:val="000000" w:themeColor="text1"/>
              </w:rPr>
            </w:pPr>
          </w:p>
          <w:p w14:paraId="1A383087" w14:textId="7CA9D5E4" w:rsidR="009D2D8F" w:rsidRPr="001F072E" w:rsidRDefault="009D2D8F" w:rsidP="00057215">
            <w:pPr>
              <w:rPr>
                <w:color w:val="000000" w:themeColor="text1"/>
              </w:rPr>
            </w:pPr>
          </w:p>
        </w:tc>
        <w:tc>
          <w:tcPr>
            <w:tcW w:w="628" w:type="pct"/>
          </w:tcPr>
          <w:p w14:paraId="78AA652F" w14:textId="77777777" w:rsidR="00FE614C" w:rsidRPr="001F072E" w:rsidRDefault="00FE614C" w:rsidP="00057215">
            <w:pPr>
              <w:pStyle w:val="DecimalAligned"/>
              <w:rPr>
                <w:color w:val="000000" w:themeColor="text1"/>
              </w:rPr>
            </w:pPr>
          </w:p>
        </w:tc>
        <w:tc>
          <w:tcPr>
            <w:tcW w:w="499" w:type="pct"/>
          </w:tcPr>
          <w:p w14:paraId="3BF8BA7B" w14:textId="77777777" w:rsidR="00FE614C" w:rsidRPr="001F072E" w:rsidRDefault="00FE614C" w:rsidP="00057215">
            <w:pPr>
              <w:pStyle w:val="DecimalAligned"/>
              <w:rPr>
                <w:color w:val="000000" w:themeColor="text1"/>
              </w:rPr>
            </w:pPr>
          </w:p>
        </w:tc>
        <w:tc>
          <w:tcPr>
            <w:tcW w:w="796" w:type="pct"/>
          </w:tcPr>
          <w:p w14:paraId="5016C4A5" w14:textId="77777777" w:rsidR="00FE614C" w:rsidRPr="001F072E" w:rsidRDefault="00FE614C" w:rsidP="00057215">
            <w:pPr>
              <w:pStyle w:val="DecimalAligned"/>
              <w:rPr>
                <w:color w:val="000000" w:themeColor="text1"/>
              </w:rPr>
            </w:pPr>
          </w:p>
        </w:tc>
        <w:tc>
          <w:tcPr>
            <w:tcW w:w="1688" w:type="pct"/>
          </w:tcPr>
          <w:p w14:paraId="1482BE1E" w14:textId="77777777" w:rsidR="00FE614C" w:rsidRPr="001F072E" w:rsidRDefault="00FE614C" w:rsidP="00057215">
            <w:pPr>
              <w:pStyle w:val="DecimalAligned"/>
              <w:rPr>
                <w:color w:val="000000" w:themeColor="text1"/>
              </w:rPr>
            </w:pPr>
          </w:p>
        </w:tc>
      </w:tr>
      <w:tr w:rsidR="00FE614C" w:rsidRPr="001F072E" w14:paraId="7D6B25BA" w14:textId="77777777" w:rsidTr="00057215">
        <w:tc>
          <w:tcPr>
            <w:tcW w:w="1389" w:type="pct"/>
            <w:noWrap/>
          </w:tcPr>
          <w:p w14:paraId="07400E0E" w14:textId="1696BD98" w:rsidR="00FE614C" w:rsidRDefault="00FE614C" w:rsidP="00057215">
            <w:pPr>
              <w:rPr>
                <w:color w:val="000000" w:themeColor="text1"/>
              </w:rPr>
            </w:pPr>
            <w:r w:rsidRPr="001F072E">
              <w:rPr>
                <w:color w:val="000000" w:themeColor="text1"/>
              </w:rPr>
              <w:t xml:space="preserve">CDT </w:t>
            </w:r>
            <w:r w:rsidR="000059BA">
              <w:rPr>
                <w:color w:val="000000" w:themeColor="text1"/>
              </w:rPr>
              <w:t xml:space="preserve">Literature </w:t>
            </w:r>
          </w:p>
          <w:p w14:paraId="1045F629" w14:textId="77777777" w:rsidR="009D2D8F" w:rsidRDefault="009D2D8F" w:rsidP="00057215">
            <w:pPr>
              <w:rPr>
                <w:color w:val="000000" w:themeColor="text1"/>
              </w:rPr>
            </w:pPr>
          </w:p>
          <w:p w14:paraId="338CF7D3" w14:textId="77777777" w:rsidR="009D2D8F" w:rsidRDefault="009D2D8F" w:rsidP="00057215">
            <w:pPr>
              <w:rPr>
                <w:color w:val="000000" w:themeColor="text1"/>
              </w:rPr>
            </w:pPr>
          </w:p>
          <w:p w14:paraId="67265134" w14:textId="77777777" w:rsidR="009D2D8F" w:rsidRDefault="009D2D8F" w:rsidP="00057215">
            <w:pPr>
              <w:rPr>
                <w:color w:val="000000" w:themeColor="text1"/>
              </w:rPr>
            </w:pPr>
          </w:p>
          <w:p w14:paraId="3D078960" w14:textId="77777777" w:rsidR="009D2D8F" w:rsidRDefault="009D2D8F" w:rsidP="00057215">
            <w:pPr>
              <w:rPr>
                <w:color w:val="000000" w:themeColor="text1"/>
              </w:rPr>
            </w:pPr>
          </w:p>
          <w:p w14:paraId="2FCE291F" w14:textId="77777777" w:rsidR="009D2D8F" w:rsidRDefault="009D2D8F" w:rsidP="00057215">
            <w:pPr>
              <w:rPr>
                <w:color w:val="000000" w:themeColor="text1"/>
              </w:rPr>
            </w:pPr>
          </w:p>
          <w:p w14:paraId="62BEB502" w14:textId="77777777" w:rsidR="009D2D8F" w:rsidRPr="001F072E" w:rsidRDefault="009D2D8F" w:rsidP="00057215">
            <w:pPr>
              <w:rPr>
                <w:color w:val="000000" w:themeColor="text1"/>
              </w:rPr>
            </w:pPr>
          </w:p>
        </w:tc>
        <w:tc>
          <w:tcPr>
            <w:tcW w:w="628" w:type="pct"/>
          </w:tcPr>
          <w:p w14:paraId="4932F859" w14:textId="77777777" w:rsidR="00FE614C" w:rsidRPr="001F072E" w:rsidRDefault="00FE614C" w:rsidP="00057215">
            <w:pPr>
              <w:pStyle w:val="DecimalAligned"/>
              <w:rPr>
                <w:color w:val="000000" w:themeColor="text1"/>
              </w:rPr>
            </w:pPr>
          </w:p>
        </w:tc>
        <w:tc>
          <w:tcPr>
            <w:tcW w:w="499" w:type="pct"/>
          </w:tcPr>
          <w:p w14:paraId="436E5A61" w14:textId="77777777" w:rsidR="00FE614C" w:rsidRPr="001F072E" w:rsidRDefault="00FE614C" w:rsidP="00057215">
            <w:pPr>
              <w:pStyle w:val="DecimalAligned"/>
              <w:rPr>
                <w:color w:val="000000" w:themeColor="text1"/>
              </w:rPr>
            </w:pPr>
          </w:p>
        </w:tc>
        <w:tc>
          <w:tcPr>
            <w:tcW w:w="796" w:type="pct"/>
          </w:tcPr>
          <w:p w14:paraId="7B8E123A" w14:textId="77777777" w:rsidR="00FE614C" w:rsidRPr="001F072E" w:rsidRDefault="00FE614C" w:rsidP="00057215">
            <w:pPr>
              <w:pStyle w:val="DecimalAligned"/>
              <w:rPr>
                <w:color w:val="000000" w:themeColor="text1"/>
              </w:rPr>
            </w:pPr>
          </w:p>
        </w:tc>
        <w:tc>
          <w:tcPr>
            <w:tcW w:w="1688" w:type="pct"/>
          </w:tcPr>
          <w:p w14:paraId="145E36DB" w14:textId="77777777" w:rsidR="00FE614C" w:rsidRPr="001F072E" w:rsidRDefault="00FE614C" w:rsidP="00057215">
            <w:pPr>
              <w:pStyle w:val="DecimalAligned"/>
              <w:rPr>
                <w:color w:val="000000" w:themeColor="text1"/>
              </w:rPr>
            </w:pPr>
          </w:p>
        </w:tc>
      </w:tr>
    </w:tbl>
    <w:p w14:paraId="12935D4A" w14:textId="77777777" w:rsidR="00FE614C" w:rsidRDefault="00FE614C" w:rsidP="00FE614C"/>
    <w:tbl>
      <w:tblPr>
        <w:tblStyle w:val="LightShading-Accent1"/>
        <w:tblW w:w="49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922"/>
        <w:gridCol w:w="1773"/>
        <w:gridCol w:w="1409"/>
        <w:gridCol w:w="2248"/>
        <w:gridCol w:w="4766"/>
      </w:tblGrid>
      <w:tr w:rsidR="00FE614C" w:rsidRPr="001F072E" w14:paraId="21BA92F3" w14:textId="77777777" w:rsidTr="00057215">
        <w:trPr>
          <w:cnfStyle w:val="100000000000" w:firstRow="1" w:lastRow="0" w:firstColumn="0" w:lastColumn="0" w:oddVBand="0" w:evenVBand="0" w:oddHBand="0" w:evenHBand="0" w:firstRowFirstColumn="0" w:firstRowLastColumn="0" w:lastRowFirstColumn="0" w:lastRowLastColumn="0"/>
        </w:trPr>
        <w:tc>
          <w:tcPr>
            <w:tcW w:w="1389" w:type="pct"/>
            <w:noWrap/>
          </w:tcPr>
          <w:p w14:paraId="3FCFF9D1" w14:textId="0AD4B73C" w:rsidR="00FE614C" w:rsidRPr="00FF69A3" w:rsidRDefault="00FE614C" w:rsidP="00057215">
            <w:pPr>
              <w:rPr>
                <w:color w:val="000000" w:themeColor="text1"/>
              </w:rPr>
            </w:pPr>
            <w:r>
              <w:rPr>
                <w:color w:val="000000" w:themeColor="text1"/>
              </w:rPr>
              <w:lastRenderedPageBreak/>
              <w:t>Benchmark</w:t>
            </w:r>
            <w:r w:rsidRPr="00FF69A3">
              <w:rPr>
                <w:color w:val="000000" w:themeColor="text1"/>
              </w:rPr>
              <w:t xml:space="preserve"> Assessment</w:t>
            </w:r>
            <w:r w:rsidR="00FA16CE">
              <w:rPr>
                <w:color w:val="000000" w:themeColor="text1"/>
              </w:rPr>
              <w:t>s</w:t>
            </w:r>
          </w:p>
          <w:p w14:paraId="28AFA51D" w14:textId="1D863E08" w:rsidR="00FE614C" w:rsidRDefault="00FE614C" w:rsidP="00057215">
            <w:pPr>
              <w:rPr>
                <w:b w:val="0"/>
                <w:bCs w:val="0"/>
                <w:color w:val="000000" w:themeColor="text1"/>
              </w:rPr>
            </w:pPr>
            <w:r>
              <w:rPr>
                <w:color w:val="000000" w:themeColor="text1"/>
              </w:rPr>
              <w:t xml:space="preserve">Purpose: </w:t>
            </w:r>
          </w:p>
          <w:p w14:paraId="755E095F" w14:textId="77777777" w:rsidR="00FE614C" w:rsidRDefault="00FE614C" w:rsidP="00057215">
            <w:pPr>
              <w:rPr>
                <w:color w:val="000000" w:themeColor="text1"/>
              </w:rPr>
            </w:pPr>
          </w:p>
          <w:p w14:paraId="339A786D" w14:textId="77777777" w:rsidR="00FE614C" w:rsidRDefault="00FE614C" w:rsidP="00057215">
            <w:pPr>
              <w:rPr>
                <w:b w:val="0"/>
                <w:bCs w:val="0"/>
                <w:color w:val="000000" w:themeColor="text1"/>
              </w:rPr>
            </w:pPr>
          </w:p>
          <w:p w14:paraId="6873B586" w14:textId="77777777" w:rsidR="00FE614C" w:rsidRDefault="00FE614C" w:rsidP="00057215">
            <w:pPr>
              <w:rPr>
                <w:b w:val="0"/>
                <w:bCs w:val="0"/>
                <w:color w:val="000000" w:themeColor="text1"/>
              </w:rPr>
            </w:pPr>
          </w:p>
          <w:p w14:paraId="480AAB43" w14:textId="77777777" w:rsidR="009D2D8F" w:rsidRPr="001F072E" w:rsidRDefault="009D2D8F" w:rsidP="00057215">
            <w:pPr>
              <w:rPr>
                <w:color w:val="000000" w:themeColor="text1"/>
              </w:rPr>
            </w:pPr>
          </w:p>
        </w:tc>
        <w:tc>
          <w:tcPr>
            <w:tcW w:w="628" w:type="pct"/>
          </w:tcPr>
          <w:p w14:paraId="5C5915FC" w14:textId="77777777" w:rsidR="00FE614C" w:rsidRPr="001F072E" w:rsidRDefault="00FE614C" w:rsidP="00057215">
            <w:pPr>
              <w:rPr>
                <w:color w:val="000000" w:themeColor="text1"/>
              </w:rPr>
            </w:pPr>
          </w:p>
        </w:tc>
        <w:tc>
          <w:tcPr>
            <w:tcW w:w="499" w:type="pct"/>
          </w:tcPr>
          <w:p w14:paraId="60AD4CEC" w14:textId="77777777" w:rsidR="00FE614C" w:rsidRPr="001F072E" w:rsidRDefault="00FE614C" w:rsidP="00057215">
            <w:pPr>
              <w:rPr>
                <w:color w:val="000000" w:themeColor="text1"/>
              </w:rPr>
            </w:pPr>
          </w:p>
        </w:tc>
        <w:tc>
          <w:tcPr>
            <w:tcW w:w="796" w:type="pct"/>
          </w:tcPr>
          <w:p w14:paraId="736CD48B" w14:textId="77777777" w:rsidR="00FE614C" w:rsidRPr="001F072E" w:rsidRDefault="00FE614C" w:rsidP="00057215">
            <w:pPr>
              <w:rPr>
                <w:color w:val="000000" w:themeColor="text1"/>
              </w:rPr>
            </w:pPr>
          </w:p>
        </w:tc>
        <w:tc>
          <w:tcPr>
            <w:tcW w:w="1688" w:type="pct"/>
          </w:tcPr>
          <w:p w14:paraId="3122DE65" w14:textId="77777777" w:rsidR="00FE614C" w:rsidRPr="001F072E" w:rsidRDefault="00FE614C" w:rsidP="00057215">
            <w:pPr>
              <w:rPr>
                <w:color w:val="000000" w:themeColor="text1"/>
              </w:rPr>
            </w:pPr>
          </w:p>
        </w:tc>
      </w:tr>
      <w:tr w:rsidR="00FE614C" w:rsidRPr="0023508C" w14:paraId="702B6823" w14:textId="77777777" w:rsidTr="00057215">
        <w:tc>
          <w:tcPr>
            <w:tcW w:w="1389" w:type="pct"/>
            <w:noWrap/>
          </w:tcPr>
          <w:p w14:paraId="0DA427FB" w14:textId="77777777" w:rsidR="00FE614C" w:rsidRPr="0023508C" w:rsidRDefault="00FE614C" w:rsidP="00057215">
            <w:pPr>
              <w:rPr>
                <w:b/>
                <w:bCs/>
                <w:color w:val="000000" w:themeColor="text1"/>
              </w:rPr>
            </w:pPr>
            <w:r w:rsidRPr="0023508C">
              <w:rPr>
                <w:b/>
                <w:bCs/>
                <w:color w:val="000000" w:themeColor="text1"/>
              </w:rPr>
              <w:t xml:space="preserve">Firefly </w:t>
            </w:r>
          </w:p>
          <w:p w14:paraId="6D9E8865" w14:textId="2B53C486" w:rsidR="00FE614C" w:rsidRPr="0023508C" w:rsidRDefault="00FE614C" w:rsidP="00057215">
            <w:pPr>
              <w:rPr>
                <w:b/>
                <w:bCs/>
                <w:color w:val="000000" w:themeColor="text1"/>
              </w:rPr>
            </w:pPr>
            <w:r w:rsidRPr="000059BA">
              <w:rPr>
                <w:b/>
                <w:bCs/>
                <w:color w:val="000000" w:themeColor="text1"/>
              </w:rPr>
              <w:t xml:space="preserve">Grades </w:t>
            </w:r>
            <w:r w:rsidR="00EB6142" w:rsidRPr="000059BA">
              <w:rPr>
                <w:b/>
                <w:bCs/>
                <w:color w:val="000000" w:themeColor="text1"/>
              </w:rPr>
              <w:t>9-12</w:t>
            </w:r>
            <w:r w:rsidR="00EB6142">
              <w:rPr>
                <w:b/>
                <w:bCs/>
                <w:color w:val="000000" w:themeColor="text1"/>
              </w:rPr>
              <w:t xml:space="preserve"> </w:t>
            </w:r>
          </w:p>
          <w:p w14:paraId="75E37E14" w14:textId="1586263B" w:rsidR="00FE614C" w:rsidRDefault="00FE614C" w:rsidP="00057215">
            <w:pPr>
              <w:rPr>
                <w:b/>
                <w:bCs/>
                <w:color w:val="000000" w:themeColor="text1"/>
              </w:rPr>
            </w:pPr>
            <w:r w:rsidRPr="0023508C">
              <w:rPr>
                <w:b/>
                <w:bCs/>
                <w:color w:val="000000" w:themeColor="text1"/>
              </w:rPr>
              <w:t xml:space="preserve">Window 10/6/25 – </w:t>
            </w:r>
            <w:r w:rsidR="00E8188D">
              <w:rPr>
                <w:b/>
                <w:bCs/>
                <w:color w:val="000000" w:themeColor="text1"/>
              </w:rPr>
              <w:t>5/</w:t>
            </w:r>
            <w:r w:rsidR="004D7C7F">
              <w:rPr>
                <w:b/>
                <w:bCs/>
                <w:color w:val="000000" w:themeColor="text1"/>
              </w:rPr>
              <w:t>8</w:t>
            </w:r>
            <w:r w:rsidRPr="0023508C">
              <w:rPr>
                <w:b/>
                <w:bCs/>
                <w:color w:val="000000" w:themeColor="text1"/>
              </w:rPr>
              <w:t>/26</w:t>
            </w:r>
          </w:p>
          <w:p w14:paraId="3368BAFB" w14:textId="77777777" w:rsidR="00FE614C" w:rsidRPr="0023508C" w:rsidRDefault="00FE614C" w:rsidP="00057215">
            <w:pPr>
              <w:rPr>
                <w:b/>
                <w:bCs/>
                <w:color w:val="000000" w:themeColor="text1"/>
              </w:rPr>
            </w:pPr>
            <w:r>
              <w:rPr>
                <w:b/>
                <w:bCs/>
                <w:color w:val="000000" w:themeColor="text1"/>
              </w:rPr>
              <w:t>May administer each up to 3 times</w:t>
            </w:r>
          </w:p>
        </w:tc>
        <w:tc>
          <w:tcPr>
            <w:tcW w:w="628" w:type="pct"/>
          </w:tcPr>
          <w:p w14:paraId="53D9F072" w14:textId="77777777" w:rsidR="00FE614C" w:rsidRPr="0023508C" w:rsidRDefault="00FE614C" w:rsidP="00057215">
            <w:pPr>
              <w:pStyle w:val="DecimalAligned"/>
              <w:rPr>
                <w:b/>
                <w:bCs/>
                <w:color w:val="000000" w:themeColor="text1"/>
              </w:rPr>
            </w:pPr>
            <w:r w:rsidRPr="0023508C">
              <w:rPr>
                <w:b/>
                <w:bCs/>
                <w:color w:val="000000" w:themeColor="text1"/>
              </w:rPr>
              <w:t>Students</w:t>
            </w:r>
          </w:p>
        </w:tc>
        <w:tc>
          <w:tcPr>
            <w:tcW w:w="499" w:type="pct"/>
          </w:tcPr>
          <w:p w14:paraId="6AEA2745" w14:textId="77777777" w:rsidR="00FE614C" w:rsidRPr="0023508C" w:rsidRDefault="00FE614C" w:rsidP="00057215">
            <w:pPr>
              <w:rPr>
                <w:b/>
                <w:bCs/>
                <w:color w:val="000000" w:themeColor="text1"/>
              </w:rPr>
            </w:pPr>
            <w:r w:rsidRPr="0023508C">
              <w:rPr>
                <w:b/>
                <w:bCs/>
                <w:color w:val="000000" w:themeColor="text1"/>
              </w:rPr>
              <w:t xml:space="preserve">Date(s) </w:t>
            </w:r>
          </w:p>
          <w:p w14:paraId="33F16473" w14:textId="77777777" w:rsidR="00FE614C" w:rsidRPr="0023508C" w:rsidRDefault="00FE614C" w:rsidP="00057215">
            <w:pPr>
              <w:pStyle w:val="DecimalAligned"/>
              <w:rPr>
                <w:b/>
                <w:bCs/>
                <w:color w:val="000000" w:themeColor="text1"/>
              </w:rPr>
            </w:pPr>
            <w:r w:rsidRPr="0023508C">
              <w:rPr>
                <w:b/>
                <w:bCs/>
                <w:color w:val="000000" w:themeColor="text1"/>
              </w:rPr>
              <w:t xml:space="preserve"> </w:t>
            </w:r>
          </w:p>
        </w:tc>
        <w:tc>
          <w:tcPr>
            <w:tcW w:w="796" w:type="pct"/>
          </w:tcPr>
          <w:p w14:paraId="4EA75649" w14:textId="77777777" w:rsidR="00FE614C" w:rsidRPr="0023508C" w:rsidRDefault="00FE614C" w:rsidP="00057215">
            <w:pPr>
              <w:pStyle w:val="DecimalAligned"/>
              <w:rPr>
                <w:b/>
                <w:bCs/>
                <w:color w:val="000000" w:themeColor="text1"/>
              </w:rPr>
            </w:pPr>
            <w:r w:rsidRPr="0023508C">
              <w:rPr>
                <w:b/>
                <w:bCs/>
                <w:color w:val="000000" w:themeColor="text1"/>
              </w:rPr>
              <w:t xml:space="preserve">Administered by: </w:t>
            </w:r>
          </w:p>
        </w:tc>
        <w:tc>
          <w:tcPr>
            <w:tcW w:w="1688" w:type="pct"/>
          </w:tcPr>
          <w:p w14:paraId="04A60571" w14:textId="77777777" w:rsidR="00FE614C" w:rsidRPr="0023508C" w:rsidRDefault="00FE614C" w:rsidP="00057215">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FE614C" w:rsidRPr="001F072E" w14:paraId="000197B2" w14:textId="77777777" w:rsidTr="00057215">
        <w:tc>
          <w:tcPr>
            <w:tcW w:w="1389" w:type="pct"/>
            <w:noWrap/>
          </w:tcPr>
          <w:p w14:paraId="5920D6B9" w14:textId="77777777" w:rsidR="00FE614C" w:rsidRDefault="00FE614C" w:rsidP="00057215">
            <w:pPr>
              <w:rPr>
                <w:color w:val="000000" w:themeColor="text1"/>
              </w:rPr>
            </w:pPr>
            <w:r>
              <w:rPr>
                <w:color w:val="000000" w:themeColor="text1"/>
              </w:rPr>
              <w:t xml:space="preserve">Firefly </w:t>
            </w:r>
            <w:r w:rsidR="00BB785E">
              <w:rPr>
                <w:color w:val="000000" w:themeColor="text1"/>
              </w:rPr>
              <w:t xml:space="preserve">Algebra I </w:t>
            </w:r>
            <w:r>
              <w:rPr>
                <w:color w:val="000000" w:themeColor="text1"/>
              </w:rPr>
              <w:t xml:space="preserve"> </w:t>
            </w:r>
          </w:p>
          <w:p w14:paraId="60FC8FAF" w14:textId="77777777" w:rsidR="009D2D8F" w:rsidRDefault="009D2D8F" w:rsidP="00057215">
            <w:pPr>
              <w:rPr>
                <w:color w:val="000000" w:themeColor="text1"/>
              </w:rPr>
            </w:pPr>
          </w:p>
          <w:p w14:paraId="16EAE98A" w14:textId="77777777" w:rsidR="009D2D8F" w:rsidRDefault="009D2D8F" w:rsidP="00057215">
            <w:pPr>
              <w:rPr>
                <w:color w:val="000000" w:themeColor="text1"/>
              </w:rPr>
            </w:pPr>
          </w:p>
          <w:p w14:paraId="2DC4647C" w14:textId="77777777" w:rsidR="009D2D8F" w:rsidRDefault="009D2D8F" w:rsidP="00057215">
            <w:pPr>
              <w:rPr>
                <w:color w:val="000000" w:themeColor="text1"/>
              </w:rPr>
            </w:pPr>
          </w:p>
          <w:p w14:paraId="25A73629" w14:textId="77777777" w:rsidR="009D2D8F" w:rsidRDefault="009D2D8F" w:rsidP="00057215">
            <w:pPr>
              <w:rPr>
                <w:color w:val="000000" w:themeColor="text1"/>
              </w:rPr>
            </w:pPr>
          </w:p>
          <w:p w14:paraId="0D72466C" w14:textId="77777777" w:rsidR="009D2D8F" w:rsidRDefault="009D2D8F" w:rsidP="00057215">
            <w:pPr>
              <w:rPr>
                <w:color w:val="000000" w:themeColor="text1"/>
              </w:rPr>
            </w:pPr>
          </w:p>
          <w:p w14:paraId="4C46E75F" w14:textId="1A7D4B2B" w:rsidR="009D2D8F" w:rsidRPr="001F072E" w:rsidRDefault="009D2D8F" w:rsidP="00057215">
            <w:pPr>
              <w:rPr>
                <w:color w:val="000000" w:themeColor="text1"/>
              </w:rPr>
            </w:pPr>
          </w:p>
        </w:tc>
        <w:tc>
          <w:tcPr>
            <w:tcW w:w="628" w:type="pct"/>
          </w:tcPr>
          <w:p w14:paraId="57270DA3" w14:textId="77777777" w:rsidR="00FE614C" w:rsidRPr="001F072E" w:rsidRDefault="00FE614C" w:rsidP="00057215">
            <w:pPr>
              <w:pStyle w:val="DecimalAligned"/>
              <w:rPr>
                <w:color w:val="000000" w:themeColor="text1"/>
              </w:rPr>
            </w:pPr>
          </w:p>
        </w:tc>
        <w:tc>
          <w:tcPr>
            <w:tcW w:w="499" w:type="pct"/>
          </w:tcPr>
          <w:p w14:paraId="10431629" w14:textId="77777777" w:rsidR="00FE614C" w:rsidRPr="001F072E" w:rsidRDefault="00FE614C" w:rsidP="00057215">
            <w:pPr>
              <w:pStyle w:val="DecimalAligned"/>
              <w:rPr>
                <w:color w:val="000000" w:themeColor="text1"/>
              </w:rPr>
            </w:pPr>
          </w:p>
        </w:tc>
        <w:tc>
          <w:tcPr>
            <w:tcW w:w="796" w:type="pct"/>
          </w:tcPr>
          <w:p w14:paraId="78B5E49A" w14:textId="77777777" w:rsidR="00FE614C" w:rsidRPr="001F072E" w:rsidRDefault="00FE614C" w:rsidP="00057215">
            <w:pPr>
              <w:pStyle w:val="DecimalAligned"/>
              <w:rPr>
                <w:color w:val="000000" w:themeColor="text1"/>
              </w:rPr>
            </w:pPr>
          </w:p>
        </w:tc>
        <w:tc>
          <w:tcPr>
            <w:tcW w:w="1688" w:type="pct"/>
          </w:tcPr>
          <w:p w14:paraId="750FF39C" w14:textId="77777777" w:rsidR="00FE614C" w:rsidRPr="001F072E" w:rsidRDefault="00FE614C" w:rsidP="00057215">
            <w:pPr>
              <w:pStyle w:val="DecimalAligned"/>
              <w:rPr>
                <w:color w:val="000000" w:themeColor="text1"/>
              </w:rPr>
            </w:pPr>
          </w:p>
        </w:tc>
      </w:tr>
      <w:tr w:rsidR="00FE614C" w:rsidRPr="001F072E" w14:paraId="0CCC842E" w14:textId="77777777" w:rsidTr="00057215">
        <w:tc>
          <w:tcPr>
            <w:tcW w:w="1389" w:type="pct"/>
            <w:noWrap/>
          </w:tcPr>
          <w:p w14:paraId="682B3EA9" w14:textId="77777777" w:rsidR="00FE614C" w:rsidRDefault="00FE614C" w:rsidP="00057215">
            <w:pPr>
              <w:rPr>
                <w:color w:val="000000" w:themeColor="text1"/>
              </w:rPr>
            </w:pPr>
            <w:r>
              <w:rPr>
                <w:color w:val="000000" w:themeColor="text1"/>
              </w:rPr>
              <w:t xml:space="preserve">Firefly </w:t>
            </w:r>
            <w:r w:rsidR="00BB785E">
              <w:rPr>
                <w:color w:val="000000" w:themeColor="text1"/>
              </w:rPr>
              <w:t>Biology</w:t>
            </w:r>
            <w:r>
              <w:rPr>
                <w:color w:val="000000" w:themeColor="text1"/>
              </w:rPr>
              <w:t xml:space="preserve"> </w:t>
            </w:r>
          </w:p>
          <w:p w14:paraId="201E9FA3" w14:textId="77777777" w:rsidR="009D2D8F" w:rsidRDefault="009D2D8F" w:rsidP="00057215">
            <w:pPr>
              <w:rPr>
                <w:color w:val="000000" w:themeColor="text1"/>
              </w:rPr>
            </w:pPr>
          </w:p>
          <w:p w14:paraId="715B71BE" w14:textId="77777777" w:rsidR="009D2D8F" w:rsidRDefault="009D2D8F" w:rsidP="00057215">
            <w:pPr>
              <w:rPr>
                <w:color w:val="000000" w:themeColor="text1"/>
              </w:rPr>
            </w:pPr>
          </w:p>
          <w:p w14:paraId="71ABC3F4" w14:textId="77777777" w:rsidR="009D2D8F" w:rsidRDefault="009D2D8F" w:rsidP="00057215">
            <w:pPr>
              <w:rPr>
                <w:color w:val="000000" w:themeColor="text1"/>
              </w:rPr>
            </w:pPr>
          </w:p>
          <w:p w14:paraId="63C636C3" w14:textId="77777777" w:rsidR="009D2D8F" w:rsidRDefault="009D2D8F" w:rsidP="00057215">
            <w:pPr>
              <w:rPr>
                <w:color w:val="000000" w:themeColor="text1"/>
              </w:rPr>
            </w:pPr>
          </w:p>
          <w:p w14:paraId="3200CDB3" w14:textId="77777777" w:rsidR="009D2D8F" w:rsidRDefault="009D2D8F" w:rsidP="00057215">
            <w:pPr>
              <w:rPr>
                <w:color w:val="000000" w:themeColor="text1"/>
              </w:rPr>
            </w:pPr>
          </w:p>
          <w:p w14:paraId="58252A0E" w14:textId="4A8E4BB0" w:rsidR="009D2D8F" w:rsidRPr="001F072E" w:rsidRDefault="009D2D8F" w:rsidP="00057215">
            <w:pPr>
              <w:rPr>
                <w:color w:val="000000" w:themeColor="text1"/>
              </w:rPr>
            </w:pPr>
          </w:p>
        </w:tc>
        <w:tc>
          <w:tcPr>
            <w:tcW w:w="628" w:type="pct"/>
          </w:tcPr>
          <w:p w14:paraId="24CB433D" w14:textId="77777777" w:rsidR="00FE614C" w:rsidRPr="001F072E" w:rsidRDefault="00FE614C" w:rsidP="00057215">
            <w:pPr>
              <w:pStyle w:val="DecimalAligned"/>
              <w:rPr>
                <w:color w:val="000000" w:themeColor="text1"/>
              </w:rPr>
            </w:pPr>
          </w:p>
        </w:tc>
        <w:tc>
          <w:tcPr>
            <w:tcW w:w="499" w:type="pct"/>
          </w:tcPr>
          <w:p w14:paraId="24DF4EEF" w14:textId="77777777" w:rsidR="00FE614C" w:rsidRPr="001F072E" w:rsidRDefault="00FE614C" w:rsidP="00057215">
            <w:pPr>
              <w:pStyle w:val="DecimalAligned"/>
              <w:rPr>
                <w:color w:val="000000" w:themeColor="text1"/>
              </w:rPr>
            </w:pPr>
          </w:p>
        </w:tc>
        <w:tc>
          <w:tcPr>
            <w:tcW w:w="796" w:type="pct"/>
          </w:tcPr>
          <w:p w14:paraId="25E3DD26" w14:textId="77777777" w:rsidR="00FE614C" w:rsidRPr="001F072E" w:rsidRDefault="00FE614C" w:rsidP="00057215">
            <w:pPr>
              <w:pStyle w:val="DecimalAligned"/>
              <w:rPr>
                <w:color w:val="000000" w:themeColor="text1"/>
              </w:rPr>
            </w:pPr>
          </w:p>
        </w:tc>
        <w:tc>
          <w:tcPr>
            <w:tcW w:w="1688" w:type="pct"/>
          </w:tcPr>
          <w:p w14:paraId="31A7C8BB" w14:textId="77777777" w:rsidR="00FE614C" w:rsidRPr="001F072E" w:rsidRDefault="00FE614C" w:rsidP="00057215">
            <w:pPr>
              <w:pStyle w:val="DecimalAligned"/>
              <w:rPr>
                <w:color w:val="000000" w:themeColor="text1"/>
              </w:rPr>
            </w:pPr>
          </w:p>
        </w:tc>
      </w:tr>
      <w:tr w:rsidR="00FE614C" w:rsidRPr="001F072E" w14:paraId="581A0309" w14:textId="77777777" w:rsidTr="00057215">
        <w:tc>
          <w:tcPr>
            <w:tcW w:w="1389" w:type="pct"/>
            <w:noWrap/>
          </w:tcPr>
          <w:p w14:paraId="25E08C70" w14:textId="77777777" w:rsidR="00FE614C" w:rsidRDefault="00FE614C" w:rsidP="00057215">
            <w:pPr>
              <w:rPr>
                <w:color w:val="000000" w:themeColor="text1"/>
              </w:rPr>
            </w:pPr>
            <w:r>
              <w:rPr>
                <w:color w:val="000000" w:themeColor="text1"/>
              </w:rPr>
              <w:t xml:space="preserve">Firefly </w:t>
            </w:r>
            <w:r w:rsidR="00BB785E">
              <w:rPr>
                <w:color w:val="000000" w:themeColor="text1"/>
              </w:rPr>
              <w:t>Literature</w:t>
            </w:r>
            <w:r>
              <w:rPr>
                <w:color w:val="000000" w:themeColor="text1"/>
              </w:rPr>
              <w:t xml:space="preserve"> </w:t>
            </w:r>
            <w:r w:rsidRPr="001F072E">
              <w:rPr>
                <w:color w:val="000000" w:themeColor="text1"/>
              </w:rPr>
              <w:t xml:space="preserve"> </w:t>
            </w:r>
          </w:p>
          <w:p w14:paraId="528F7EBE" w14:textId="77777777" w:rsidR="009D2D8F" w:rsidRDefault="009D2D8F" w:rsidP="00057215">
            <w:pPr>
              <w:rPr>
                <w:color w:val="000000" w:themeColor="text1"/>
              </w:rPr>
            </w:pPr>
          </w:p>
          <w:p w14:paraId="5FED0961" w14:textId="77777777" w:rsidR="009D2D8F" w:rsidRDefault="009D2D8F" w:rsidP="00057215">
            <w:pPr>
              <w:rPr>
                <w:color w:val="000000" w:themeColor="text1"/>
              </w:rPr>
            </w:pPr>
          </w:p>
          <w:p w14:paraId="0D6FEDB1" w14:textId="77777777" w:rsidR="009D2D8F" w:rsidRDefault="009D2D8F" w:rsidP="00057215">
            <w:pPr>
              <w:rPr>
                <w:color w:val="000000" w:themeColor="text1"/>
              </w:rPr>
            </w:pPr>
          </w:p>
          <w:p w14:paraId="4AAC65A2" w14:textId="77777777" w:rsidR="009D2D8F" w:rsidRDefault="009D2D8F" w:rsidP="00057215">
            <w:pPr>
              <w:rPr>
                <w:color w:val="000000" w:themeColor="text1"/>
              </w:rPr>
            </w:pPr>
          </w:p>
          <w:p w14:paraId="3B47FC62" w14:textId="77777777" w:rsidR="009D2D8F" w:rsidRDefault="009D2D8F" w:rsidP="00057215">
            <w:pPr>
              <w:rPr>
                <w:color w:val="000000" w:themeColor="text1"/>
              </w:rPr>
            </w:pPr>
          </w:p>
          <w:p w14:paraId="1CF78ED0" w14:textId="68FC5FC0" w:rsidR="009D2D8F" w:rsidRPr="001F072E" w:rsidRDefault="009D2D8F" w:rsidP="00057215">
            <w:pPr>
              <w:rPr>
                <w:color w:val="000000" w:themeColor="text1"/>
              </w:rPr>
            </w:pPr>
          </w:p>
        </w:tc>
        <w:tc>
          <w:tcPr>
            <w:tcW w:w="628" w:type="pct"/>
          </w:tcPr>
          <w:p w14:paraId="602E7A95" w14:textId="77777777" w:rsidR="00FE614C" w:rsidRPr="001F072E" w:rsidRDefault="00FE614C" w:rsidP="00057215">
            <w:pPr>
              <w:pStyle w:val="DecimalAligned"/>
              <w:rPr>
                <w:color w:val="000000" w:themeColor="text1"/>
              </w:rPr>
            </w:pPr>
          </w:p>
        </w:tc>
        <w:tc>
          <w:tcPr>
            <w:tcW w:w="499" w:type="pct"/>
          </w:tcPr>
          <w:p w14:paraId="722188BB" w14:textId="77777777" w:rsidR="00FE614C" w:rsidRPr="001F072E" w:rsidRDefault="00FE614C" w:rsidP="00057215">
            <w:pPr>
              <w:pStyle w:val="DecimalAligned"/>
              <w:rPr>
                <w:color w:val="000000" w:themeColor="text1"/>
              </w:rPr>
            </w:pPr>
          </w:p>
        </w:tc>
        <w:tc>
          <w:tcPr>
            <w:tcW w:w="796" w:type="pct"/>
          </w:tcPr>
          <w:p w14:paraId="0B876FA3" w14:textId="77777777" w:rsidR="00FE614C" w:rsidRPr="001F072E" w:rsidRDefault="00FE614C" w:rsidP="00057215">
            <w:pPr>
              <w:pStyle w:val="DecimalAligned"/>
              <w:rPr>
                <w:color w:val="000000" w:themeColor="text1"/>
              </w:rPr>
            </w:pPr>
          </w:p>
        </w:tc>
        <w:tc>
          <w:tcPr>
            <w:tcW w:w="1688" w:type="pct"/>
          </w:tcPr>
          <w:p w14:paraId="65D283E0" w14:textId="77777777" w:rsidR="00FE614C" w:rsidRPr="001F072E" w:rsidRDefault="00FE614C" w:rsidP="00057215">
            <w:pPr>
              <w:pStyle w:val="DecimalAligned"/>
              <w:rPr>
                <w:color w:val="000000" w:themeColor="text1"/>
              </w:rPr>
            </w:pPr>
          </w:p>
        </w:tc>
      </w:tr>
    </w:tbl>
    <w:p w14:paraId="78F3683A" w14:textId="77777777" w:rsidR="00FE614C" w:rsidRDefault="00FE614C" w:rsidP="00FE614C">
      <w:pPr>
        <w:pStyle w:val="ListParagraph"/>
      </w:pPr>
    </w:p>
    <w:p w14:paraId="2CF271DB" w14:textId="77777777" w:rsidR="00FE614C" w:rsidRDefault="00FE614C" w:rsidP="00FE614C">
      <w:pPr>
        <w:pStyle w:val="ListParagraph"/>
      </w:pPr>
    </w:p>
    <w:p w14:paraId="6C06B0E7" w14:textId="77777777" w:rsidR="00FE614C" w:rsidRDefault="00FE614C" w:rsidP="00FE614C">
      <w:pPr>
        <w:pStyle w:val="ListParagraph"/>
      </w:pPr>
    </w:p>
    <w:p w14:paraId="3BC0E75B" w14:textId="77777777" w:rsidR="009D2D8F" w:rsidRDefault="009D2D8F" w:rsidP="00FE614C">
      <w:pPr>
        <w:pStyle w:val="ListParagraph"/>
      </w:pPr>
    </w:p>
    <w:p w14:paraId="11A3C3CE" w14:textId="77777777" w:rsidR="009D2D8F" w:rsidRDefault="009D2D8F" w:rsidP="00FE614C">
      <w:pPr>
        <w:pStyle w:val="ListParagraph"/>
      </w:pPr>
    </w:p>
    <w:p w14:paraId="31239CB7" w14:textId="77777777" w:rsidR="009D2D8F" w:rsidRDefault="009D2D8F" w:rsidP="00FE614C">
      <w:pPr>
        <w:pStyle w:val="ListParagraph"/>
      </w:pPr>
    </w:p>
    <w:p w14:paraId="357C8E42" w14:textId="77777777" w:rsidR="009D2D8F" w:rsidRDefault="009D2D8F" w:rsidP="00FE614C">
      <w:pPr>
        <w:pStyle w:val="ListParagraph"/>
      </w:pPr>
    </w:p>
    <w:tbl>
      <w:tblPr>
        <w:tblStyle w:val="LightShading-Accent1"/>
        <w:tblW w:w="49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083"/>
        <w:gridCol w:w="1731"/>
        <w:gridCol w:w="1369"/>
        <w:gridCol w:w="2208"/>
        <w:gridCol w:w="4727"/>
      </w:tblGrid>
      <w:tr w:rsidR="00B05953" w:rsidRPr="001F072E" w14:paraId="53A8C5A7" w14:textId="77777777" w:rsidTr="00057215">
        <w:trPr>
          <w:cnfStyle w:val="100000000000" w:firstRow="1" w:lastRow="0" w:firstColumn="0" w:lastColumn="0" w:oddVBand="0" w:evenVBand="0" w:oddHBand="0" w:evenHBand="0" w:firstRowFirstColumn="0" w:firstRowLastColumn="0" w:lastRowFirstColumn="0" w:lastRowLastColumn="0"/>
        </w:trPr>
        <w:tc>
          <w:tcPr>
            <w:tcW w:w="1446" w:type="pct"/>
            <w:noWrap/>
          </w:tcPr>
          <w:p w14:paraId="57BD7FA8" w14:textId="0BF9D7B3" w:rsidR="00FE614C" w:rsidRPr="00FF69A3" w:rsidRDefault="00FE614C" w:rsidP="00057215">
            <w:pPr>
              <w:rPr>
                <w:color w:val="000000" w:themeColor="text1"/>
              </w:rPr>
            </w:pPr>
            <w:r>
              <w:rPr>
                <w:color w:val="000000" w:themeColor="text1"/>
              </w:rPr>
              <w:lastRenderedPageBreak/>
              <w:t>Summative</w:t>
            </w:r>
            <w:r w:rsidRPr="00FF69A3">
              <w:rPr>
                <w:color w:val="000000" w:themeColor="text1"/>
              </w:rPr>
              <w:t xml:space="preserve"> Assessment</w:t>
            </w:r>
            <w:r w:rsidR="00FA16CE">
              <w:rPr>
                <w:color w:val="000000" w:themeColor="text1"/>
              </w:rPr>
              <w:t>s</w:t>
            </w:r>
          </w:p>
          <w:p w14:paraId="1BD7460C" w14:textId="77777777" w:rsidR="00FE614C" w:rsidRDefault="00FE614C" w:rsidP="00057215">
            <w:pPr>
              <w:rPr>
                <w:b w:val="0"/>
                <w:bCs w:val="0"/>
                <w:color w:val="000000" w:themeColor="text1"/>
              </w:rPr>
            </w:pPr>
            <w:r>
              <w:rPr>
                <w:color w:val="000000" w:themeColor="text1"/>
              </w:rPr>
              <w:t xml:space="preserve">Purpose: </w:t>
            </w:r>
          </w:p>
          <w:p w14:paraId="2CA6F10F" w14:textId="77777777" w:rsidR="00FE614C" w:rsidRDefault="00FE614C" w:rsidP="00057215">
            <w:pPr>
              <w:rPr>
                <w:b w:val="0"/>
                <w:bCs w:val="0"/>
                <w:color w:val="000000" w:themeColor="text1"/>
              </w:rPr>
            </w:pPr>
          </w:p>
          <w:p w14:paraId="1B7A96DB" w14:textId="77777777" w:rsidR="00FE614C" w:rsidRDefault="00FE614C" w:rsidP="00057215">
            <w:pPr>
              <w:rPr>
                <w:b w:val="0"/>
                <w:bCs w:val="0"/>
                <w:color w:val="000000" w:themeColor="text1"/>
              </w:rPr>
            </w:pPr>
          </w:p>
          <w:p w14:paraId="48FA1132" w14:textId="77777777" w:rsidR="009D2D8F" w:rsidRPr="001F072E" w:rsidRDefault="009D2D8F" w:rsidP="00057215">
            <w:pPr>
              <w:rPr>
                <w:color w:val="000000" w:themeColor="text1"/>
              </w:rPr>
            </w:pPr>
          </w:p>
        </w:tc>
        <w:tc>
          <w:tcPr>
            <w:tcW w:w="613" w:type="pct"/>
          </w:tcPr>
          <w:p w14:paraId="3C728980" w14:textId="77777777" w:rsidR="00FE614C" w:rsidRPr="001F072E" w:rsidRDefault="00FE614C" w:rsidP="00057215">
            <w:pPr>
              <w:rPr>
                <w:color w:val="000000" w:themeColor="text1"/>
              </w:rPr>
            </w:pPr>
          </w:p>
        </w:tc>
        <w:tc>
          <w:tcPr>
            <w:tcW w:w="485" w:type="pct"/>
          </w:tcPr>
          <w:p w14:paraId="1111C147" w14:textId="77777777" w:rsidR="00FE614C" w:rsidRPr="001F072E" w:rsidRDefault="00FE614C" w:rsidP="00057215">
            <w:pPr>
              <w:rPr>
                <w:color w:val="000000" w:themeColor="text1"/>
              </w:rPr>
            </w:pPr>
          </w:p>
        </w:tc>
        <w:tc>
          <w:tcPr>
            <w:tcW w:w="782" w:type="pct"/>
          </w:tcPr>
          <w:p w14:paraId="71308919" w14:textId="77777777" w:rsidR="00FE614C" w:rsidRPr="001F072E" w:rsidRDefault="00FE614C" w:rsidP="00057215">
            <w:pPr>
              <w:rPr>
                <w:color w:val="000000" w:themeColor="text1"/>
              </w:rPr>
            </w:pPr>
          </w:p>
        </w:tc>
        <w:tc>
          <w:tcPr>
            <w:tcW w:w="1674" w:type="pct"/>
          </w:tcPr>
          <w:p w14:paraId="6E0868C8" w14:textId="77777777" w:rsidR="00FE614C" w:rsidRPr="001F072E" w:rsidRDefault="00FE614C" w:rsidP="00057215">
            <w:pPr>
              <w:rPr>
                <w:color w:val="000000" w:themeColor="text1"/>
              </w:rPr>
            </w:pPr>
          </w:p>
        </w:tc>
      </w:tr>
      <w:tr w:rsidR="00B05953" w:rsidRPr="0023508C" w14:paraId="30B0FFF6" w14:textId="77777777" w:rsidTr="00057215">
        <w:tc>
          <w:tcPr>
            <w:tcW w:w="1446" w:type="pct"/>
            <w:noWrap/>
          </w:tcPr>
          <w:p w14:paraId="0CB38165" w14:textId="542C676D" w:rsidR="00FE614C" w:rsidRPr="00710AF1" w:rsidRDefault="00EB6142" w:rsidP="00057215">
            <w:pPr>
              <w:rPr>
                <w:b/>
                <w:bCs/>
                <w:color w:val="auto"/>
              </w:rPr>
            </w:pPr>
            <w:r w:rsidRPr="00710AF1">
              <w:rPr>
                <w:b/>
                <w:bCs/>
                <w:color w:val="auto"/>
              </w:rPr>
              <w:t xml:space="preserve">Keystone Exams </w:t>
            </w:r>
            <w:r w:rsidR="009428ED" w:rsidRPr="00710AF1">
              <w:rPr>
                <w:b/>
                <w:bCs/>
                <w:color w:val="auto"/>
              </w:rPr>
              <w:t>Algebra I, Biology,</w:t>
            </w:r>
          </w:p>
          <w:p w14:paraId="7DB463F6" w14:textId="21977AAB" w:rsidR="009428ED" w:rsidRPr="00710AF1" w:rsidRDefault="009428ED" w:rsidP="009428ED">
            <w:pPr>
              <w:pStyle w:val="ListParagraph"/>
              <w:ind w:left="0"/>
              <w:rPr>
                <w:b/>
                <w:bCs/>
                <w:color w:val="auto"/>
              </w:rPr>
            </w:pPr>
            <w:r w:rsidRPr="00710AF1">
              <w:rPr>
                <w:b/>
                <w:bCs/>
                <w:color w:val="auto"/>
              </w:rPr>
              <w:t xml:space="preserve">Literature </w:t>
            </w:r>
            <w:r w:rsidR="0031032E">
              <w:rPr>
                <w:b/>
                <w:bCs/>
                <w:color w:val="auto"/>
              </w:rPr>
              <w:t xml:space="preserve"> </w:t>
            </w:r>
          </w:p>
          <w:p w14:paraId="5D77BE7B" w14:textId="1C42F525" w:rsidR="00FE614C" w:rsidRPr="00710AF1" w:rsidRDefault="00FE614C" w:rsidP="00057215">
            <w:pPr>
              <w:rPr>
                <w:b/>
                <w:bCs/>
                <w:color w:val="auto"/>
              </w:rPr>
            </w:pPr>
            <w:r w:rsidRPr="00710AF1">
              <w:rPr>
                <w:b/>
                <w:bCs/>
                <w:color w:val="auto"/>
              </w:rPr>
              <w:t xml:space="preserve">Grades </w:t>
            </w:r>
            <w:r w:rsidR="00EB6142" w:rsidRPr="00710AF1">
              <w:rPr>
                <w:b/>
                <w:bCs/>
                <w:color w:val="auto"/>
              </w:rPr>
              <w:t xml:space="preserve">9-12 </w:t>
            </w:r>
            <w:r w:rsidRPr="00710AF1">
              <w:rPr>
                <w:b/>
                <w:bCs/>
                <w:color w:val="auto"/>
              </w:rPr>
              <w:t xml:space="preserve"> </w:t>
            </w:r>
          </w:p>
          <w:p w14:paraId="55D356C4" w14:textId="151D4CBC" w:rsidR="00FE614C" w:rsidRPr="00710AF1" w:rsidRDefault="00FE614C" w:rsidP="00057215">
            <w:pPr>
              <w:rPr>
                <w:b/>
                <w:bCs/>
                <w:color w:val="auto"/>
              </w:rPr>
            </w:pPr>
            <w:r w:rsidRPr="00710AF1">
              <w:rPr>
                <w:b/>
                <w:bCs/>
                <w:color w:val="auto"/>
              </w:rPr>
              <w:t>Window</w:t>
            </w:r>
            <w:r w:rsidR="00431AAD" w:rsidRPr="00710AF1">
              <w:rPr>
                <w:b/>
                <w:bCs/>
                <w:color w:val="auto"/>
              </w:rPr>
              <w:t>s</w:t>
            </w:r>
            <w:r w:rsidRPr="00710AF1">
              <w:rPr>
                <w:b/>
                <w:bCs/>
                <w:color w:val="auto"/>
              </w:rPr>
              <w:t xml:space="preserve"> </w:t>
            </w:r>
          </w:p>
          <w:p w14:paraId="1FBFDF10" w14:textId="62BBADE8" w:rsidR="009428ED" w:rsidRPr="00710AF1" w:rsidRDefault="009428ED" w:rsidP="00057215">
            <w:pPr>
              <w:pStyle w:val="ListParagraph"/>
              <w:ind w:left="0"/>
              <w:rPr>
                <w:b/>
                <w:bCs/>
                <w:color w:val="auto"/>
              </w:rPr>
            </w:pPr>
            <w:r w:rsidRPr="00710AF1">
              <w:rPr>
                <w:b/>
                <w:bCs/>
                <w:color w:val="auto"/>
              </w:rPr>
              <w:t>12/3/25 – 12/17/25</w:t>
            </w:r>
            <w:r w:rsidR="00710AF1" w:rsidRPr="00710AF1">
              <w:rPr>
                <w:b/>
                <w:bCs/>
                <w:color w:val="auto"/>
              </w:rPr>
              <w:t xml:space="preserve">; 1/5/26 – </w:t>
            </w:r>
            <w:proofErr w:type="gramStart"/>
            <w:r w:rsidR="00710AF1" w:rsidRPr="00710AF1">
              <w:rPr>
                <w:b/>
                <w:bCs/>
                <w:color w:val="auto"/>
              </w:rPr>
              <w:t>1/16/26</w:t>
            </w:r>
            <w:r w:rsidR="00710AF1">
              <w:rPr>
                <w:b/>
                <w:bCs/>
                <w:color w:val="auto"/>
              </w:rPr>
              <w:t>;</w:t>
            </w:r>
            <w:proofErr w:type="gramEnd"/>
          </w:p>
          <w:p w14:paraId="4FF1A20F" w14:textId="12F48842" w:rsidR="00FE614C" w:rsidRPr="00710AF1" w:rsidRDefault="006C7487" w:rsidP="00057215">
            <w:pPr>
              <w:pStyle w:val="ListParagraph"/>
              <w:ind w:left="0"/>
              <w:rPr>
                <w:b/>
                <w:bCs/>
                <w:color w:val="auto"/>
              </w:rPr>
            </w:pPr>
            <w:r w:rsidRPr="00710AF1">
              <w:rPr>
                <w:b/>
                <w:bCs/>
                <w:color w:val="auto"/>
              </w:rPr>
              <w:t>5/11</w:t>
            </w:r>
            <w:r w:rsidR="00FE614C" w:rsidRPr="00710AF1">
              <w:rPr>
                <w:b/>
                <w:bCs/>
                <w:color w:val="auto"/>
              </w:rPr>
              <w:t>/26 – 5/</w:t>
            </w:r>
            <w:r w:rsidRPr="00710AF1">
              <w:rPr>
                <w:b/>
                <w:bCs/>
                <w:color w:val="auto"/>
              </w:rPr>
              <w:t>22</w:t>
            </w:r>
            <w:r w:rsidR="00FE614C" w:rsidRPr="00710AF1">
              <w:rPr>
                <w:b/>
                <w:bCs/>
                <w:color w:val="auto"/>
              </w:rPr>
              <w:t>/26</w:t>
            </w:r>
            <w:r w:rsidR="00710AF1" w:rsidRPr="00710AF1">
              <w:rPr>
                <w:b/>
                <w:bCs/>
                <w:color w:val="auto"/>
              </w:rPr>
              <w:t>; 7/27/26 – 7/31/26</w:t>
            </w:r>
          </w:p>
        </w:tc>
        <w:tc>
          <w:tcPr>
            <w:tcW w:w="613" w:type="pct"/>
          </w:tcPr>
          <w:p w14:paraId="03E2EA87" w14:textId="77777777" w:rsidR="00FE614C" w:rsidRPr="0023508C" w:rsidRDefault="00FE614C" w:rsidP="00057215">
            <w:pPr>
              <w:pStyle w:val="DecimalAligned"/>
              <w:rPr>
                <w:b/>
                <w:bCs/>
                <w:color w:val="000000" w:themeColor="text1"/>
              </w:rPr>
            </w:pPr>
            <w:r w:rsidRPr="0023508C">
              <w:rPr>
                <w:b/>
                <w:bCs/>
                <w:color w:val="000000" w:themeColor="text1"/>
              </w:rPr>
              <w:t>Students</w:t>
            </w:r>
          </w:p>
        </w:tc>
        <w:tc>
          <w:tcPr>
            <w:tcW w:w="485" w:type="pct"/>
          </w:tcPr>
          <w:p w14:paraId="334BDEB0" w14:textId="77777777" w:rsidR="00FE614C" w:rsidRPr="0023508C" w:rsidRDefault="00FE614C" w:rsidP="00057215">
            <w:pPr>
              <w:rPr>
                <w:b/>
                <w:bCs/>
                <w:color w:val="000000" w:themeColor="text1"/>
              </w:rPr>
            </w:pPr>
            <w:r w:rsidRPr="0023508C">
              <w:rPr>
                <w:b/>
                <w:bCs/>
                <w:color w:val="000000" w:themeColor="text1"/>
              </w:rPr>
              <w:t xml:space="preserve">Date(s) </w:t>
            </w:r>
          </w:p>
          <w:p w14:paraId="00AACEC6" w14:textId="77777777" w:rsidR="00FE614C" w:rsidRPr="0023508C" w:rsidRDefault="00FE614C" w:rsidP="00057215">
            <w:pPr>
              <w:pStyle w:val="DecimalAligned"/>
              <w:rPr>
                <w:b/>
                <w:bCs/>
                <w:color w:val="000000" w:themeColor="text1"/>
              </w:rPr>
            </w:pPr>
            <w:r w:rsidRPr="0023508C">
              <w:rPr>
                <w:b/>
                <w:bCs/>
                <w:color w:val="000000" w:themeColor="text1"/>
              </w:rPr>
              <w:t xml:space="preserve"> </w:t>
            </w:r>
          </w:p>
        </w:tc>
        <w:tc>
          <w:tcPr>
            <w:tcW w:w="782" w:type="pct"/>
          </w:tcPr>
          <w:p w14:paraId="33CB2453" w14:textId="77777777" w:rsidR="00FE614C" w:rsidRPr="0023508C" w:rsidRDefault="00FE614C" w:rsidP="00057215">
            <w:pPr>
              <w:pStyle w:val="DecimalAligned"/>
              <w:rPr>
                <w:b/>
                <w:bCs/>
                <w:color w:val="000000" w:themeColor="text1"/>
              </w:rPr>
            </w:pPr>
            <w:r w:rsidRPr="0023508C">
              <w:rPr>
                <w:b/>
                <w:bCs/>
                <w:color w:val="000000" w:themeColor="text1"/>
              </w:rPr>
              <w:t xml:space="preserve">Administered by: </w:t>
            </w:r>
          </w:p>
        </w:tc>
        <w:tc>
          <w:tcPr>
            <w:tcW w:w="1674" w:type="pct"/>
          </w:tcPr>
          <w:p w14:paraId="133D45F2" w14:textId="77777777" w:rsidR="00FE614C" w:rsidRPr="0023508C" w:rsidRDefault="00FE614C" w:rsidP="00057215">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B05953" w:rsidRPr="001F072E" w14:paraId="3947F871" w14:textId="77777777" w:rsidTr="00057215">
        <w:tc>
          <w:tcPr>
            <w:tcW w:w="1446" w:type="pct"/>
            <w:noWrap/>
          </w:tcPr>
          <w:p w14:paraId="3F15BD48" w14:textId="77777777" w:rsidR="00FE614C" w:rsidRDefault="007F1C5A" w:rsidP="00057215">
            <w:pPr>
              <w:rPr>
                <w:color w:val="000000" w:themeColor="text1"/>
              </w:rPr>
            </w:pPr>
            <w:r>
              <w:rPr>
                <w:color w:val="000000" w:themeColor="text1"/>
              </w:rPr>
              <w:t xml:space="preserve">Keystone Algebra I </w:t>
            </w:r>
            <w:r w:rsidR="00FE614C">
              <w:rPr>
                <w:color w:val="000000" w:themeColor="text1"/>
              </w:rPr>
              <w:t xml:space="preserve"> </w:t>
            </w:r>
          </w:p>
          <w:p w14:paraId="0BCC6D5D" w14:textId="77777777" w:rsidR="009D2D8F" w:rsidRDefault="009D2D8F" w:rsidP="00057215">
            <w:pPr>
              <w:rPr>
                <w:color w:val="000000" w:themeColor="text1"/>
              </w:rPr>
            </w:pPr>
          </w:p>
          <w:p w14:paraId="6DDC0662" w14:textId="77777777" w:rsidR="009D2D8F" w:rsidRDefault="009D2D8F" w:rsidP="00057215">
            <w:pPr>
              <w:rPr>
                <w:color w:val="000000" w:themeColor="text1"/>
              </w:rPr>
            </w:pPr>
          </w:p>
          <w:p w14:paraId="3CB935B4" w14:textId="77777777" w:rsidR="009D2D8F" w:rsidRDefault="009D2D8F" w:rsidP="00057215">
            <w:pPr>
              <w:rPr>
                <w:color w:val="000000" w:themeColor="text1"/>
              </w:rPr>
            </w:pPr>
          </w:p>
          <w:p w14:paraId="561D5099" w14:textId="77777777" w:rsidR="009D2D8F" w:rsidRDefault="009D2D8F" w:rsidP="00057215">
            <w:pPr>
              <w:rPr>
                <w:color w:val="000000" w:themeColor="text1"/>
              </w:rPr>
            </w:pPr>
          </w:p>
          <w:p w14:paraId="37164347" w14:textId="77777777" w:rsidR="009D2D8F" w:rsidRDefault="009D2D8F" w:rsidP="00057215">
            <w:pPr>
              <w:rPr>
                <w:color w:val="000000" w:themeColor="text1"/>
              </w:rPr>
            </w:pPr>
          </w:p>
          <w:p w14:paraId="1158548D" w14:textId="38A181F7" w:rsidR="009D2D8F" w:rsidRPr="001F072E" w:rsidRDefault="009D2D8F" w:rsidP="00057215">
            <w:pPr>
              <w:rPr>
                <w:color w:val="000000" w:themeColor="text1"/>
              </w:rPr>
            </w:pPr>
          </w:p>
        </w:tc>
        <w:tc>
          <w:tcPr>
            <w:tcW w:w="613" w:type="pct"/>
          </w:tcPr>
          <w:p w14:paraId="04B06EB2" w14:textId="77777777" w:rsidR="00FE614C" w:rsidRPr="001F072E" w:rsidRDefault="00FE614C" w:rsidP="00057215">
            <w:pPr>
              <w:pStyle w:val="DecimalAligned"/>
              <w:rPr>
                <w:color w:val="000000" w:themeColor="text1"/>
              </w:rPr>
            </w:pPr>
          </w:p>
        </w:tc>
        <w:tc>
          <w:tcPr>
            <w:tcW w:w="485" w:type="pct"/>
          </w:tcPr>
          <w:p w14:paraId="7F9346BD" w14:textId="77777777" w:rsidR="00FE614C" w:rsidRPr="001F072E" w:rsidRDefault="00FE614C" w:rsidP="00057215">
            <w:pPr>
              <w:pStyle w:val="DecimalAligned"/>
              <w:rPr>
                <w:color w:val="000000" w:themeColor="text1"/>
              </w:rPr>
            </w:pPr>
          </w:p>
        </w:tc>
        <w:tc>
          <w:tcPr>
            <w:tcW w:w="782" w:type="pct"/>
          </w:tcPr>
          <w:p w14:paraId="500DBF53" w14:textId="77777777" w:rsidR="00FE614C" w:rsidRPr="001F072E" w:rsidRDefault="00FE614C" w:rsidP="00057215">
            <w:pPr>
              <w:pStyle w:val="DecimalAligned"/>
              <w:rPr>
                <w:color w:val="000000" w:themeColor="text1"/>
              </w:rPr>
            </w:pPr>
          </w:p>
        </w:tc>
        <w:tc>
          <w:tcPr>
            <w:tcW w:w="1674" w:type="pct"/>
          </w:tcPr>
          <w:p w14:paraId="3A71C2B9" w14:textId="77777777" w:rsidR="00FE614C" w:rsidRPr="001F072E" w:rsidRDefault="00FE614C" w:rsidP="00057215">
            <w:pPr>
              <w:pStyle w:val="DecimalAligned"/>
              <w:rPr>
                <w:color w:val="000000" w:themeColor="text1"/>
              </w:rPr>
            </w:pPr>
          </w:p>
        </w:tc>
      </w:tr>
      <w:tr w:rsidR="00B05953" w:rsidRPr="001F072E" w14:paraId="6E67A3F0" w14:textId="77777777" w:rsidTr="00057215">
        <w:tc>
          <w:tcPr>
            <w:tcW w:w="1446" w:type="pct"/>
            <w:noWrap/>
          </w:tcPr>
          <w:p w14:paraId="1CD0F528" w14:textId="77777777" w:rsidR="00FE614C" w:rsidRDefault="007F1C5A" w:rsidP="00057215">
            <w:pPr>
              <w:rPr>
                <w:color w:val="000000" w:themeColor="text1"/>
              </w:rPr>
            </w:pPr>
            <w:r>
              <w:rPr>
                <w:color w:val="000000" w:themeColor="text1"/>
              </w:rPr>
              <w:t>Keystone Biology</w:t>
            </w:r>
            <w:r w:rsidR="00FE614C">
              <w:rPr>
                <w:color w:val="000000" w:themeColor="text1"/>
              </w:rPr>
              <w:t xml:space="preserve"> </w:t>
            </w:r>
          </w:p>
          <w:p w14:paraId="6671AE31" w14:textId="77777777" w:rsidR="009D2D8F" w:rsidRDefault="009D2D8F" w:rsidP="00057215">
            <w:pPr>
              <w:rPr>
                <w:color w:val="000000" w:themeColor="text1"/>
              </w:rPr>
            </w:pPr>
          </w:p>
          <w:p w14:paraId="2127FCDA" w14:textId="77777777" w:rsidR="009D2D8F" w:rsidRDefault="009D2D8F" w:rsidP="00057215">
            <w:pPr>
              <w:rPr>
                <w:color w:val="000000" w:themeColor="text1"/>
              </w:rPr>
            </w:pPr>
          </w:p>
          <w:p w14:paraId="4D0E6038" w14:textId="77777777" w:rsidR="009D2D8F" w:rsidRDefault="009D2D8F" w:rsidP="00057215">
            <w:pPr>
              <w:rPr>
                <w:color w:val="000000" w:themeColor="text1"/>
              </w:rPr>
            </w:pPr>
          </w:p>
          <w:p w14:paraId="555F8BCC" w14:textId="77777777" w:rsidR="009D2D8F" w:rsidRDefault="009D2D8F" w:rsidP="00057215">
            <w:pPr>
              <w:rPr>
                <w:color w:val="000000" w:themeColor="text1"/>
              </w:rPr>
            </w:pPr>
          </w:p>
          <w:p w14:paraId="35679C53" w14:textId="77777777" w:rsidR="009D2D8F" w:rsidRDefault="009D2D8F" w:rsidP="00057215">
            <w:pPr>
              <w:rPr>
                <w:color w:val="000000" w:themeColor="text1"/>
              </w:rPr>
            </w:pPr>
          </w:p>
          <w:p w14:paraId="1912DA99" w14:textId="2403A919" w:rsidR="009D2D8F" w:rsidRPr="001F072E" w:rsidRDefault="009D2D8F" w:rsidP="00057215">
            <w:pPr>
              <w:rPr>
                <w:color w:val="000000" w:themeColor="text1"/>
              </w:rPr>
            </w:pPr>
          </w:p>
        </w:tc>
        <w:tc>
          <w:tcPr>
            <w:tcW w:w="613" w:type="pct"/>
          </w:tcPr>
          <w:p w14:paraId="0358E75E" w14:textId="77777777" w:rsidR="00FE614C" w:rsidRPr="001F072E" w:rsidRDefault="00FE614C" w:rsidP="00057215">
            <w:pPr>
              <w:pStyle w:val="DecimalAligned"/>
              <w:rPr>
                <w:color w:val="000000" w:themeColor="text1"/>
              </w:rPr>
            </w:pPr>
          </w:p>
        </w:tc>
        <w:tc>
          <w:tcPr>
            <w:tcW w:w="485" w:type="pct"/>
          </w:tcPr>
          <w:p w14:paraId="04B0B514" w14:textId="77777777" w:rsidR="00FE614C" w:rsidRPr="001F072E" w:rsidRDefault="00FE614C" w:rsidP="00057215">
            <w:pPr>
              <w:pStyle w:val="DecimalAligned"/>
              <w:rPr>
                <w:color w:val="000000" w:themeColor="text1"/>
              </w:rPr>
            </w:pPr>
          </w:p>
        </w:tc>
        <w:tc>
          <w:tcPr>
            <w:tcW w:w="782" w:type="pct"/>
          </w:tcPr>
          <w:p w14:paraId="0A1F6F06" w14:textId="77777777" w:rsidR="00FE614C" w:rsidRPr="001F072E" w:rsidRDefault="00FE614C" w:rsidP="00057215">
            <w:pPr>
              <w:pStyle w:val="DecimalAligned"/>
              <w:rPr>
                <w:color w:val="000000" w:themeColor="text1"/>
              </w:rPr>
            </w:pPr>
          </w:p>
        </w:tc>
        <w:tc>
          <w:tcPr>
            <w:tcW w:w="1674" w:type="pct"/>
          </w:tcPr>
          <w:p w14:paraId="72F2F9D7" w14:textId="77777777" w:rsidR="00FE614C" w:rsidRPr="001F072E" w:rsidRDefault="00FE614C" w:rsidP="00057215">
            <w:pPr>
              <w:pStyle w:val="DecimalAligned"/>
              <w:rPr>
                <w:color w:val="000000" w:themeColor="text1"/>
              </w:rPr>
            </w:pPr>
          </w:p>
        </w:tc>
      </w:tr>
      <w:tr w:rsidR="00B05953" w:rsidRPr="001F072E" w14:paraId="2D19AED6" w14:textId="77777777" w:rsidTr="00057215">
        <w:tc>
          <w:tcPr>
            <w:tcW w:w="1446" w:type="pct"/>
            <w:noWrap/>
          </w:tcPr>
          <w:p w14:paraId="05141F12" w14:textId="77777777" w:rsidR="00FE614C" w:rsidRDefault="007F1C5A" w:rsidP="00057215">
            <w:pPr>
              <w:rPr>
                <w:color w:val="000000" w:themeColor="text1"/>
              </w:rPr>
            </w:pPr>
            <w:r>
              <w:rPr>
                <w:color w:val="000000" w:themeColor="text1"/>
              </w:rPr>
              <w:t xml:space="preserve">Keystone Literature </w:t>
            </w:r>
            <w:r w:rsidR="00FE614C">
              <w:rPr>
                <w:color w:val="000000" w:themeColor="text1"/>
              </w:rPr>
              <w:t xml:space="preserve"> </w:t>
            </w:r>
            <w:r w:rsidR="00FE614C" w:rsidRPr="001F072E">
              <w:rPr>
                <w:color w:val="000000" w:themeColor="text1"/>
              </w:rPr>
              <w:t xml:space="preserve"> </w:t>
            </w:r>
          </w:p>
          <w:p w14:paraId="301FDFA5" w14:textId="77777777" w:rsidR="009D2D8F" w:rsidRDefault="009D2D8F" w:rsidP="00057215">
            <w:pPr>
              <w:rPr>
                <w:color w:val="000000" w:themeColor="text1"/>
              </w:rPr>
            </w:pPr>
          </w:p>
          <w:p w14:paraId="3C9FD017" w14:textId="77777777" w:rsidR="009D2D8F" w:rsidRDefault="009D2D8F" w:rsidP="00057215">
            <w:pPr>
              <w:rPr>
                <w:color w:val="000000" w:themeColor="text1"/>
              </w:rPr>
            </w:pPr>
          </w:p>
          <w:p w14:paraId="1E10A158" w14:textId="77777777" w:rsidR="009D2D8F" w:rsidRDefault="009D2D8F" w:rsidP="00057215">
            <w:pPr>
              <w:rPr>
                <w:color w:val="000000" w:themeColor="text1"/>
              </w:rPr>
            </w:pPr>
          </w:p>
          <w:p w14:paraId="4CF1BDC6" w14:textId="77777777" w:rsidR="009D2D8F" w:rsidRDefault="009D2D8F" w:rsidP="00057215">
            <w:pPr>
              <w:rPr>
                <w:color w:val="000000" w:themeColor="text1"/>
              </w:rPr>
            </w:pPr>
          </w:p>
          <w:p w14:paraId="302C7C2B" w14:textId="77777777" w:rsidR="009D2D8F" w:rsidRDefault="009D2D8F" w:rsidP="00057215">
            <w:pPr>
              <w:rPr>
                <w:color w:val="000000" w:themeColor="text1"/>
              </w:rPr>
            </w:pPr>
          </w:p>
          <w:p w14:paraId="190931B0" w14:textId="43EC2361" w:rsidR="009D2D8F" w:rsidRPr="001F072E" w:rsidRDefault="009D2D8F" w:rsidP="00057215">
            <w:pPr>
              <w:rPr>
                <w:color w:val="000000" w:themeColor="text1"/>
              </w:rPr>
            </w:pPr>
          </w:p>
        </w:tc>
        <w:tc>
          <w:tcPr>
            <w:tcW w:w="613" w:type="pct"/>
          </w:tcPr>
          <w:p w14:paraId="10C3FE63" w14:textId="77777777" w:rsidR="00FE614C" w:rsidRPr="001F072E" w:rsidRDefault="00FE614C" w:rsidP="00057215">
            <w:pPr>
              <w:pStyle w:val="DecimalAligned"/>
              <w:rPr>
                <w:color w:val="000000" w:themeColor="text1"/>
              </w:rPr>
            </w:pPr>
          </w:p>
        </w:tc>
        <w:tc>
          <w:tcPr>
            <w:tcW w:w="485" w:type="pct"/>
          </w:tcPr>
          <w:p w14:paraId="4A02E073" w14:textId="77777777" w:rsidR="00FE614C" w:rsidRPr="001F072E" w:rsidRDefault="00FE614C" w:rsidP="00057215">
            <w:pPr>
              <w:pStyle w:val="DecimalAligned"/>
              <w:rPr>
                <w:color w:val="000000" w:themeColor="text1"/>
              </w:rPr>
            </w:pPr>
          </w:p>
        </w:tc>
        <w:tc>
          <w:tcPr>
            <w:tcW w:w="782" w:type="pct"/>
          </w:tcPr>
          <w:p w14:paraId="6B69765D" w14:textId="77777777" w:rsidR="00FE614C" w:rsidRPr="001F072E" w:rsidRDefault="00FE614C" w:rsidP="00057215">
            <w:pPr>
              <w:pStyle w:val="DecimalAligned"/>
              <w:rPr>
                <w:color w:val="000000" w:themeColor="text1"/>
              </w:rPr>
            </w:pPr>
          </w:p>
        </w:tc>
        <w:tc>
          <w:tcPr>
            <w:tcW w:w="1674" w:type="pct"/>
          </w:tcPr>
          <w:p w14:paraId="47EEBEC7" w14:textId="77777777" w:rsidR="00FE614C" w:rsidRPr="001F072E" w:rsidRDefault="00FE614C" w:rsidP="00057215">
            <w:pPr>
              <w:pStyle w:val="DecimalAligned"/>
              <w:rPr>
                <w:color w:val="000000" w:themeColor="text1"/>
              </w:rPr>
            </w:pPr>
          </w:p>
        </w:tc>
      </w:tr>
      <w:tr w:rsidR="00240EA0" w:rsidRPr="001F072E" w14:paraId="681A1F26" w14:textId="77777777" w:rsidTr="00057215">
        <w:tc>
          <w:tcPr>
            <w:tcW w:w="1446" w:type="pct"/>
            <w:noWrap/>
          </w:tcPr>
          <w:p w14:paraId="4D29F5E8" w14:textId="77777777" w:rsidR="00240EA0" w:rsidRDefault="00240EA0" w:rsidP="00240EA0">
            <w:pPr>
              <w:rPr>
                <w:color w:val="000000" w:themeColor="text1"/>
              </w:rPr>
            </w:pPr>
            <w:r>
              <w:rPr>
                <w:color w:val="000000" w:themeColor="text1"/>
              </w:rPr>
              <w:t xml:space="preserve">PASA ELA, Mathematics, Science for </w:t>
            </w:r>
          </w:p>
          <w:p w14:paraId="5DCB9DD8" w14:textId="77777777" w:rsidR="00240EA0" w:rsidRDefault="00240EA0" w:rsidP="00240EA0">
            <w:pPr>
              <w:rPr>
                <w:color w:val="000000" w:themeColor="text1"/>
              </w:rPr>
            </w:pPr>
            <w:r>
              <w:rPr>
                <w:color w:val="000000" w:themeColor="text1"/>
              </w:rPr>
              <w:t xml:space="preserve">eligible students. Max 1% of the </w:t>
            </w:r>
          </w:p>
          <w:p w14:paraId="67735C21" w14:textId="47C43D91" w:rsidR="00240EA0" w:rsidRDefault="000A1D9D" w:rsidP="00240EA0">
            <w:pPr>
              <w:rPr>
                <w:color w:val="000000" w:themeColor="text1"/>
              </w:rPr>
            </w:pPr>
            <w:r>
              <w:rPr>
                <w:color w:val="000000" w:themeColor="text1"/>
              </w:rPr>
              <w:t>p</w:t>
            </w:r>
            <w:r w:rsidR="00240EA0">
              <w:rPr>
                <w:color w:val="000000" w:themeColor="text1"/>
              </w:rPr>
              <w:t xml:space="preserve">opulation. </w:t>
            </w:r>
          </w:p>
          <w:p w14:paraId="4B5F64A1" w14:textId="77777777" w:rsidR="0031032E" w:rsidRDefault="0031032E" w:rsidP="00240EA0">
            <w:pPr>
              <w:rPr>
                <w:color w:val="000000" w:themeColor="text1"/>
              </w:rPr>
            </w:pPr>
          </w:p>
          <w:p w14:paraId="2B9A1B79" w14:textId="77777777" w:rsidR="0031032E" w:rsidRDefault="0031032E" w:rsidP="00240EA0">
            <w:pPr>
              <w:rPr>
                <w:color w:val="000000" w:themeColor="text1"/>
              </w:rPr>
            </w:pPr>
          </w:p>
          <w:p w14:paraId="702434FA" w14:textId="77777777" w:rsidR="00240EA0" w:rsidRDefault="00240EA0" w:rsidP="00057215">
            <w:pPr>
              <w:rPr>
                <w:color w:val="000000" w:themeColor="text1"/>
              </w:rPr>
            </w:pPr>
          </w:p>
        </w:tc>
        <w:tc>
          <w:tcPr>
            <w:tcW w:w="613" w:type="pct"/>
          </w:tcPr>
          <w:p w14:paraId="381160F1" w14:textId="77777777" w:rsidR="00240EA0" w:rsidRPr="001F072E" w:rsidRDefault="00240EA0" w:rsidP="00057215">
            <w:pPr>
              <w:pStyle w:val="DecimalAligned"/>
              <w:rPr>
                <w:color w:val="000000" w:themeColor="text1"/>
              </w:rPr>
            </w:pPr>
          </w:p>
        </w:tc>
        <w:tc>
          <w:tcPr>
            <w:tcW w:w="485" w:type="pct"/>
          </w:tcPr>
          <w:p w14:paraId="0DC0DCCA" w14:textId="77777777" w:rsidR="00240EA0" w:rsidRPr="001F072E" w:rsidRDefault="00240EA0" w:rsidP="00057215">
            <w:pPr>
              <w:pStyle w:val="DecimalAligned"/>
              <w:rPr>
                <w:color w:val="000000" w:themeColor="text1"/>
              </w:rPr>
            </w:pPr>
          </w:p>
        </w:tc>
        <w:tc>
          <w:tcPr>
            <w:tcW w:w="782" w:type="pct"/>
          </w:tcPr>
          <w:p w14:paraId="3AE2DFB0" w14:textId="77777777" w:rsidR="00240EA0" w:rsidRPr="001F072E" w:rsidRDefault="00240EA0" w:rsidP="00057215">
            <w:pPr>
              <w:pStyle w:val="DecimalAligned"/>
              <w:rPr>
                <w:color w:val="000000" w:themeColor="text1"/>
              </w:rPr>
            </w:pPr>
          </w:p>
        </w:tc>
        <w:tc>
          <w:tcPr>
            <w:tcW w:w="1674" w:type="pct"/>
          </w:tcPr>
          <w:p w14:paraId="2CAC4685" w14:textId="77777777" w:rsidR="00240EA0" w:rsidRPr="001F072E" w:rsidRDefault="00240EA0" w:rsidP="00057215">
            <w:pPr>
              <w:pStyle w:val="DecimalAligned"/>
              <w:rPr>
                <w:color w:val="000000" w:themeColor="text1"/>
              </w:rPr>
            </w:pPr>
          </w:p>
        </w:tc>
      </w:tr>
    </w:tbl>
    <w:p w14:paraId="7C751309" w14:textId="77777777" w:rsidR="009D2D8F" w:rsidRDefault="009D2D8F" w:rsidP="00FE614C">
      <w:pPr>
        <w:pStyle w:val="ListParagraph"/>
      </w:pPr>
    </w:p>
    <w:tbl>
      <w:tblPr>
        <w:tblStyle w:val="LightShading-Accent1"/>
        <w:tblW w:w="49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4221"/>
        <w:gridCol w:w="1697"/>
        <w:gridCol w:w="1333"/>
        <w:gridCol w:w="2174"/>
        <w:gridCol w:w="4693"/>
      </w:tblGrid>
      <w:tr w:rsidR="00FE614C" w:rsidRPr="001F072E" w14:paraId="4CE6D292" w14:textId="77777777" w:rsidTr="00864F00">
        <w:trPr>
          <w:cnfStyle w:val="100000000000" w:firstRow="1" w:lastRow="0" w:firstColumn="0" w:lastColumn="0" w:oddVBand="0" w:evenVBand="0" w:oddHBand="0" w:evenHBand="0" w:firstRowFirstColumn="0" w:firstRowLastColumn="0" w:lastRowFirstColumn="0" w:lastRowLastColumn="0"/>
        </w:trPr>
        <w:tc>
          <w:tcPr>
            <w:tcW w:w="1495" w:type="pct"/>
            <w:noWrap/>
          </w:tcPr>
          <w:p w14:paraId="23C07D58" w14:textId="77777777" w:rsidR="00FE614C" w:rsidRPr="00FF69A3" w:rsidRDefault="00FE614C" w:rsidP="00057215">
            <w:pPr>
              <w:rPr>
                <w:color w:val="000000" w:themeColor="text1"/>
              </w:rPr>
            </w:pPr>
            <w:r>
              <w:rPr>
                <w:color w:val="000000" w:themeColor="text1"/>
              </w:rPr>
              <w:lastRenderedPageBreak/>
              <w:t>Other</w:t>
            </w:r>
            <w:r w:rsidRPr="00FF69A3">
              <w:rPr>
                <w:color w:val="000000" w:themeColor="text1"/>
              </w:rPr>
              <w:t xml:space="preserve"> Assessment</w:t>
            </w:r>
            <w:r>
              <w:rPr>
                <w:color w:val="000000" w:themeColor="text1"/>
              </w:rPr>
              <w:t>s Specific to Your LEA</w:t>
            </w:r>
          </w:p>
          <w:p w14:paraId="2A956639" w14:textId="77777777" w:rsidR="00FE614C" w:rsidRDefault="00FE614C" w:rsidP="00057215">
            <w:pPr>
              <w:rPr>
                <w:b w:val="0"/>
                <w:bCs w:val="0"/>
                <w:color w:val="000000" w:themeColor="text1"/>
              </w:rPr>
            </w:pPr>
            <w:r>
              <w:rPr>
                <w:color w:val="000000" w:themeColor="text1"/>
              </w:rPr>
              <w:t xml:space="preserve">Purpose: </w:t>
            </w:r>
          </w:p>
          <w:p w14:paraId="407F5699" w14:textId="77777777" w:rsidR="00FE614C" w:rsidRDefault="00FE614C" w:rsidP="00057215">
            <w:pPr>
              <w:rPr>
                <w:b w:val="0"/>
                <w:bCs w:val="0"/>
                <w:color w:val="000000" w:themeColor="text1"/>
              </w:rPr>
            </w:pPr>
          </w:p>
          <w:p w14:paraId="702A06C4" w14:textId="77777777" w:rsidR="00FE614C" w:rsidRDefault="00FE614C" w:rsidP="00057215">
            <w:pPr>
              <w:rPr>
                <w:b w:val="0"/>
                <w:bCs w:val="0"/>
                <w:color w:val="000000" w:themeColor="text1"/>
              </w:rPr>
            </w:pPr>
          </w:p>
          <w:p w14:paraId="460627EE" w14:textId="77777777" w:rsidR="00FE614C" w:rsidRDefault="00FE614C" w:rsidP="00057215">
            <w:pPr>
              <w:rPr>
                <w:b w:val="0"/>
                <w:bCs w:val="0"/>
                <w:color w:val="000000" w:themeColor="text1"/>
              </w:rPr>
            </w:pPr>
          </w:p>
          <w:p w14:paraId="17528F95" w14:textId="77777777" w:rsidR="00862ADE" w:rsidRPr="001F072E" w:rsidRDefault="00862ADE" w:rsidP="00057215">
            <w:pPr>
              <w:rPr>
                <w:color w:val="000000" w:themeColor="text1"/>
              </w:rPr>
            </w:pPr>
          </w:p>
        </w:tc>
        <w:tc>
          <w:tcPr>
            <w:tcW w:w="601" w:type="pct"/>
          </w:tcPr>
          <w:p w14:paraId="555AFCB4" w14:textId="77777777" w:rsidR="00FE614C" w:rsidRPr="001F072E" w:rsidRDefault="00FE614C" w:rsidP="00057215">
            <w:pPr>
              <w:rPr>
                <w:color w:val="000000" w:themeColor="text1"/>
              </w:rPr>
            </w:pPr>
          </w:p>
        </w:tc>
        <w:tc>
          <w:tcPr>
            <w:tcW w:w="472" w:type="pct"/>
          </w:tcPr>
          <w:p w14:paraId="1E9D5A5D" w14:textId="77777777" w:rsidR="00FE614C" w:rsidRPr="001F072E" w:rsidRDefault="00FE614C" w:rsidP="00057215">
            <w:pPr>
              <w:rPr>
                <w:color w:val="000000" w:themeColor="text1"/>
              </w:rPr>
            </w:pPr>
          </w:p>
        </w:tc>
        <w:tc>
          <w:tcPr>
            <w:tcW w:w="770" w:type="pct"/>
          </w:tcPr>
          <w:p w14:paraId="15A05484" w14:textId="77777777" w:rsidR="00FE614C" w:rsidRPr="001F072E" w:rsidRDefault="00FE614C" w:rsidP="00057215">
            <w:pPr>
              <w:rPr>
                <w:color w:val="000000" w:themeColor="text1"/>
              </w:rPr>
            </w:pPr>
          </w:p>
        </w:tc>
        <w:tc>
          <w:tcPr>
            <w:tcW w:w="1662" w:type="pct"/>
          </w:tcPr>
          <w:p w14:paraId="42D6FE4E" w14:textId="77777777" w:rsidR="00FE614C" w:rsidRPr="001F072E" w:rsidRDefault="00FE614C" w:rsidP="00057215">
            <w:pPr>
              <w:rPr>
                <w:color w:val="000000" w:themeColor="text1"/>
              </w:rPr>
            </w:pPr>
          </w:p>
        </w:tc>
      </w:tr>
      <w:tr w:rsidR="00FE614C" w:rsidRPr="0023508C" w14:paraId="612DE244" w14:textId="77777777" w:rsidTr="00864F00">
        <w:tc>
          <w:tcPr>
            <w:tcW w:w="1495" w:type="pct"/>
            <w:noWrap/>
          </w:tcPr>
          <w:p w14:paraId="4E291BE1" w14:textId="77777777" w:rsidR="00FE614C" w:rsidRDefault="00FE614C" w:rsidP="00057215">
            <w:pPr>
              <w:rPr>
                <w:b/>
                <w:bCs/>
                <w:color w:val="000000" w:themeColor="text1"/>
              </w:rPr>
            </w:pPr>
            <w:r>
              <w:rPr>
                <w:b/>
                <w:bCs/>
                <w:color w:val="000000" w:themeColor="text1"/>
              </w:rPr>
              <w:t>Name and Type of Assessment</w:t>
            </w:r>
          </w:p>
          <w:p w14:paraId="1A1F75B6" w14:textId="77777777" w:rsidR="00FE614C" w:rsidRDefault="00FE614C" w:rsidP="00057215">
            <w:pPr>
              <w:rPr>
                <w:b/>
                <w:bCs/>
                <w:color w:val="000000" w:themeColor="text1"/>
              </w:rPr>
            </w:pPr>
            <w:r>
              <w:rPr>
                <w:b/>
                <w:bCs/>
                <w:color w:val="000000" w:themeColor="text1"/>
              </w:rPr>
              <w:t>Grade(s)</w:t>
            </w:r>
          </w:p>
          <w:p w14:paraId="43F37AF8" w14:textId="77777777" w:rsidR="00FE614C" w:rsidRPr="0023508C" w:rsidRDefault="00FE614C" w:rsidP="00057215">
            <w:pPr>
              <w:rPr>
                <w:b/>
                <w:bCs/>
                <w:color w:val="000000" w:themeColor="text1"/>
              </w:rPr>
            </w:pPr>
            <w:r>
              <w:rPr>
                <w:b/>
                <w:bCs/>
                <w:color w:val="000000" w:themeColor="text1"/>
              </w:rPr>
              <w:t>Window</w:t>
            </w:r>
          </w:p>
        </w:tc>
        <w:tc>
          <w:tcPr>
            <w:tcW w:w="601" w:type="pct"/>
          </w:tcPr>
          <w:p w14:paraId="6EC14A3E" w14:textId="77777777" w:rsidR="00FE614C" w:rsidRPr="0023508C" w:rsidRDefault="00FE614C" w:rsidP="00057215">
            <w:pPr>
              <w:pStyle w:val="DecimalAligned"/>
              <w:rPr>
                <w:b/>
                <w:bCs/>
                <w:color w:val="000000" w:themeColor="text1"/>
              </w:rPr>
            </w:pPr>
            <w:r w:rsidRPr="0023508C">
              <w:rPr>
                <w:b/>
                <w:bCs/>
                <w:color w:val="000000" w:themeColor="text1"/>
              </w:rPr>
              <w:t>Students</w:t>
            </w:r>
          </w:p>
        </w:tc>
        <w:tc>
          <w:tcPr>
            <w:tcW w:w="472" w:type="pct"/>
          </w:tcPr>
          <w:p w14:paraId="084A17AD" w14:textId="77777777" w:rsidR="00FE614C" w:rsidRPr="0023508C" w:rsidRDefault="00FE614C" w:rsidP="00057215">
            <w:pPr>
              <w:rPr>
                <w:b/>
                <w:bCs/>
                <w:color w:val="000000" w:themeColor="text1"/>
              </w:rPr>
            </w:pPr>
            <w:r w:rsidRPr="0023508C">
              <w:rPr>
                <w:b/>
                <w:bCs/>
                <w:color w:val="000000" w:themeColor="text1"/>
              </w:rPr>
              <w:t xml:space="preserve">Date(s) </w:t>
            </w:r>
          </w:p>
          <w:p w14:paraId="1D7AF1BC" w14:textId="77777777" w:rsidR="00FE614C" w:rsidRPr="0023508C" w:rsidRDefault="00FE614C" w:rsidP="00057215">
            <w:pPr>
              <w:pStyle w:val="DecimalAligned"/>
              <w:rPr>
                <w:b/>
                <w:bCs/>
                <w:color w:val="000000" w:themeColor="text1"/>
              </w:rPr>
            </w:pPr>
            <w:r w:rsidRPr="0023508C">
              <w:rPr>
                <w:b/>
                <w:bCs/>
                <w:color w:val="000000" w:themeColor="text1"/>
              </w:rPr>
              <w:t xml:space="preserve"> </w:t>
            </w:r>
          </w:p>
        </w:tc>
        <w:tc>
          <w:tcPr>
            <w:tcW w:w="770" w:type="pct"/>
          </w:tcPr>
          <w:p w14:paraId="10988162" w14:textId="77777777" w:rsidR="00FE614C" w:rsidRPr="0023508C" w:rsidRDefault="00FE614C" w:rsidP="00057215">
            <w:pPr>
              <w:pStyle w:val="DecimalAligned"/>
              <w:rPr>
                <w:b/>
                <w:bCs/>
                <w:color w:val="000000" w:themeColor="text1"/>
              </w:rPr>
            </w:pPr>
            <w:r w:rsidRPr="0023508C">
              <w:rPr>
                <w:b/>
                <w:bCs/>
                <w:color w:val="000000" w:themeColor="text1"/>
              </w:rPr>
              <w:t xml:space="preserve">Administered by: </w:t>
            </w:r>
          </w:p>
        </w:tc>
        <w:tc>
          <w:tcPr>
            <w:tcW w:w="1662" w:type="pct"/>
          </w:tcPr>
          <w:p w14:paraId="45A83609" w14:textId="77777777" w:rsidR="00FE614C" w:rsidRPr="0023508C" w:rsidRDefault="00FE614C" w:rsidP="00057215">
            <w:pPr>
              <w:pStyle w:val="DecimalAligned"/>
              <w:rPr>
                <w:b/>
                <w:bCs/>
                <w:color w:val="000000" w:themeColor="text1"/>
              </w:rPr>
            </w:pPr>
            <w:r w:rsidRPr="0023508C">
              <w:rPr>
                <w:b/>
                <w:bCs/>
                <w:color w:val="000000" w:themeColor="text1"/>
              </w:rPr>
              <w:t>Data Review Date</w:t>
            </w:r>
            <w:r>
              <w:rPr>
                <w:b/>
                <w:bCs/>
                <w:color w:val="000000" w:themeColor="text1"/>
              </w:rPr>
              <w:t>(</w:t>
            </w:r>
            <w:r w:rsidRPr="0023508C">
              <w:rPr>
                <w:b/>
                <w:bCs/>
                <w:color w:val="000000" w:themeColor="text1"/>
              </w:rPr>
              <w:t>s</w:t>
            </w:r>
            <w:r>
              <w:rPr>
                <w:b/>
                <w:bCs/>
                <w:color w:val="000000" w:themeColor="text1"/>
              </w:rPr>
              <w:t>)</w:t>
            </w:r>
            <w:r w:rsidRPr="0023508C">
              <w:rPr>
                <w:b/>
                <w:bCs/>
                <w:color w:val="000000" w:themeColor="text1"/>
              </w:rPr>
              <w:t xml:space="preserve"> and Participants</w:t>
            </w:r>
          </w:p>
        </w:tc>
      </w:tr>
      <w:tr w:rsidR="00FE614C" w:rsidRPr="001F072E" w14:paraId="704F1759" w14:textId="77777777" w:rsidTr="00864F00">
        <w:tc>
          <w:tcPr>
            <w:tcW w:w="1495" w:type="pct"/>
            <w:noWrap/>
          </w:tcPr>
          <w:p w14:paraId="1448B176" w14:textId="77777777" w:rsidR="009D2D8F" w:rsidRDefault="009D2D8F" w:rsidP="00057215">
            <w:pPr>
              <w:rPr>
                <w:color w:val="000000" w:themeColor="text1"/>
              </w:rPr>
            </w:pPr>
          </w:p>
          <w:p w14:paraId="2171F1FC" w14:textId="77777777" w:rsidR="00864F00" w:rsidRDefault="00864F00" w:rsidP="00057215">
            <w:pPr>
              <w:rPr>
                <w:color w:val="000000" w:themeColor="text1"/>
              </w:rPr>
            </w:pPr>
          </w:p>
          <w:p w14:paraId="2B955EA9" w14:textId="77777777" w:rsidR="00864F00" w:rsidRDefault="00864F00" w:rsidP="00057215">
            <w:pPr>
              <w:rPr>
                <w:color w:val="000000" w:themeColor="text1"/>
              </w:rPr>
            </w:pPr>
          </w:p>
          <w:p w14:paraId="6C3FBF04" w14:textId="77777777" w:rsidR="00864F00" w:rsidRDefault="00864F00" w:rsidP="00057215">
            <w:pPr>
              <w:rPr>
                <w:color w:val="000000" w:themeColor="text1"/>
              </w:rPr>
            </w:pPr>
          </w:p>
          <w:p w14:paraId="384E333B" w14:textId="32684352" w:rsidR="00864F00" w:rsidRPr="001F072E" w:rsidRDefault="00864F00" w:rsidP="00057215">
            <w:pPr>
              <w:rPr>
                <w:color w:val="000000" w:themeColor="text1"/>
              </w:rPr>
            </w:pPr>
          </w:p>
        </w:tc>
        <w:tc>
          <w:tcPr>
            <w:tcW w:w="601" w:type="pct"/>
          </w:tcPr>
          <w:p w14:paraId="2B1020D2" w14:textId="77777777" w:rsidR="00FE614C" w:rsidRPr="001F072E" w:rsidRDefault="00FE614C" w:rsidP="00057215">
            <w:pPr>
              <w:pStyle w:val="DecimalAligned"/>
              <w:rPr>
                <w:color w:val="000000" w:themeColor="text1"/>
              </w:rPr>
            </w:pPr>
          </w:p>
        </w:tc>
        <w:tc>
          <w:tcPr>
            <w:tcW w:w="472" w:type="pct"/>
          </w:tcPr>
          <w:p w14:paraId="24C7EF95" w14:textId="77777777" w:rsidR="00FE614C" w:rsidRPr="001F072E" w:rsidRDefault="00FE614C" w:rsidP="00057215">
            <w:pPr>
              <w:pStyle w:val="DecimalAligned"/>
              <w:rPr>
                <w:color w:val="000000" w:themeColor="text1"/>
              </w:rPr>
            </w:pPr>
          </w:p>
        </w:tc>
        <w:tc>
          <w:tcPr>
            <w:tcW w:w="770" w:type="pct"/>
          </w:tcPr>
          <w:p w14:paraId="253EF20F" w14:textId="77777777" w:rsidR="00FE614C" w:rsidRPr="001F072E" w:rsidRDefault="00FE614C" w:rsidP="00057215">
            <w:pPr>
              <w:pStyle w:val="DecimalAligned"/>
              <w:rPr>
                <w:color w:val="000000" w:themeColor="text1"/>
              </w:rPr>
            </w:pPr>
          </w:p>
        </w:tc>
        <w:tc>
          <w:tcPr>
            <w:tcW w:w="1662" w:type="pct"/>
          </w:tcPr>
          <w:p w14:paraId="7AD8F580" w14:textId="77777777" w:rsidR="00FE614C" w:rsidRPr="001F072E" w:rsidRDefault="00FE614C" w:rsidP="00057215">
            <w:pPr>
              <w:pStyle w:val="DecimalAligned"/>
              <w:rPr>
                <w:color w:val="000000" w:themeColor="text1"/>
              </w:rPr>
            </w:pPr>
          </w:p>
        </w:tc>
      </w:tr>
      <w:tr w:rsidR="00FE614C" w:rsidRPr="001F072E" w14:paraId="08EA5BD0" w14:textId="77777777" w:rsidTr="00864F00">
        <w:tc>
          <w:tcPr>
            <w:tcW w:w="1495" w:type="pct"/>
            <w:noWrap/>
          </w:tcPr>
          <w:p w14:paraId="7E0E4220" w14:textId="77777777" w:rsidR="009D2D8F" w:rsidRDefault="009D2D8F" w:rsidP="00057215">
            <w:pPr>
              <w:rPr>
                <w:color w:val="000000" w:themeColor="text1"/>
              </w:rPr>
            </w:pPr>
          </w:p>
          <w:p w14:paraId="5388BE23" w14:textId="77777777" w:rsidR="00864F00" w:rsidRDefault="00864F00" w:rsidP="00057215">
            <w:pPr>
              <w:rPr>
                <w:color w:val="000000" w:themeColor="text1"/>
              </w:rPr>
            </w:pPr>
          </w:p>
          <w:p w14:paraId="6E9A0BBA" w14:textId="77777777" w:rsidR="00864F00" w:rsidRDefault="00864F00" w:rsidP="00057215">
            <w:pPr>
              <w:rPr>
                <w:color w:val="000000" w:themeColor="text1"/>
              </w:rPr>
            </w:pPr>
          </w:p>
          <w:p w14:paraId="4ED912FE" w14:textId="77777777" w:rsidR="00864F00" w:rsidRDefault="00864F00" w:rsidP="00057215">
            <w:pPr>
              <w:rPr>
                <w:color w:val="000000" w:themeColor="text1"/>
              </w:rPr>
            </w:pPr>
          </w:p>
          <w:p w14:paraId="253FA83F" w14:textId="77777777" w:rsidR="00864F00" w:rsidRPr="001F072E" w:rsidRDefault="00864F00" w:rsidP="00057215">
            <w:pPr>
              <w:rPr>
                <w:color w:val="000000" w:themeColor="text1"/>
              </w:rPr>
            </w:pPr>
          </w:p>
        </w:tc>
        <w:tc>
          <w:tcPr>
            <w:tcW w:w="601" w:type="pct"/>
          </w:tcPr>
          <w:p w14:paraId="1626368E" w14:textId="77777777" w:rsidR="00FE614C" w:rsidRPr="001F072E" w:rsidRDefault="00FE614C" w:rsidP="00057215">
            <w:pPr>
              <w:pStyle w:val="DecimalAligned"/>
              <w:rPr>
                <w:color w:val="000000" w:themeColor="text1"/>
              </w:rPr>
            </w:pPr>
          </w:p>
        </w:tc>
        <w:tc>
          <w:tcPr>
            <w:tcW w:w="472" w:type="pct"/>
          </w:tcPr>
          <w:p w14:paraId="5307ABDE" w14:textId="77777777" w:rsidR="00FE614C" w:rsidRPr="001F072E" w:rsidRDefault="00FE614C" w:rsidP="00057215">
            <w:pPr>
              <w:pStyle w:val="DecimalAligned"/>
              <w:rPr>
                <w:color w:val="000000" w:themeColor="text1"/>
              </w:rPr>
            </w:pPr>
          </w:p>
        </w:tc>
        <w:tc>
          <w:tcPr>
            <w:tcW w:w="770" w:type="pct"/>
          </w:tcPr>
          <w:p w14:paraId="68594C05" w14:textId="77777777" w:rsidR="00FE614C" w:rsidRPr="001F072E" w:rsidRDefault="00FE614C" w:rsidP="00057215">
            <w:pPr>
              <w:pStyle w:val="DecimalAligned"/>
              <w:rPr>
                <w:color w:val="000000" w:themeColor="text1"/>
              </w:rPr>
            </w:pPr>
          </w:p>
        </w:tc>
        <w:tc>
          <w:tcPr>
            <w:tcW w:w="1662" w:type="pct"/>
          </w:tcPr>
          <w:p w14:paraId="44C65CFE" w14:textId="77777777" w:rsidR="00FE614C" w:rsidRPr="001F072E" w:rsidRDefault="00FE614C" w:rsidP="00057215">
            <w:pPr>
              <w:pStyle w:val="DecimalAligned"/>
              <w:rPr>
                <w:color w:val="000000" w:themeColor="text1"/>
              </w:rPr>
            </w:pPr>
          </w:p>
        </w:tc>
      </w:tr>
      <w:tr w:rsidR="00FE614C" w:rsidRPr="001F072E" w14:paraId="53E70CD1" w14:textId="77777777" w:rsidTr="00864F00">
        <w:tc>
          <w:tcPr>
            <w:tcW w:w="1495" w:type="pct"/>
            <w:noWrap/>
          </w:tcPr>
          <w:p w14:paraId="3BD9B214" w14:textId="77777777" w:rsidR="00FE614C" w:rsidRDefault="00FE614C" w:rsidP="00057215">
            <w:pPr>
              <w:rPr>
                <w:color w:val="000000" w:themeColor="text1"/>
              </w:rPr>
            </w:pPr>
          </w:p>
          <w:p w14:paraId="35043CF0" w14:textId="77777777" w:rsidR="009D2D8F" w:rsidRDefault="009D2D8F" w:rsidP="00057215">
            <w:pPr>
              <w:rPr>
                <w:color w:val="000000" w:themeColor="text1"/>
              </w:rPr>
            </w:pPr>
          </w:p>
          <w:p w14:paraId="3FB1043E" w14:textId="77777777" w:rsidR="009D2D8F" w:rsidRDefault="009D2D8F" w:rsidP="00057215">
            <w:pPr>
              <w:rPr>
                <w:color w:val="000000" w:themeColor="text1"/>
              </w:rPr>
            </w:pPr>
          </w:p>
          <w:p w14:paraId="198CF319" w14:textId="77777777" w:rsidR="008B38E7" w:rsidRDefault="008B38E7" w:rsidP="00057215">
            <w:pPr>
              <w:rPr>
                <w:color w:val="000000" w:themeColor="text1"/>
              </w:rPr>
            </w:pPr>
          </w:p>
          <w:p w14:paraId="21D0DE61" w14:textId="77777777" w:rsidR="009D2D8F" w:rsidRPr="001F072E" w:rsidRDefault="009D2D8F" w:rsidP="00057215">
            <w:pPr>
              <w:rPr>
                <w:color w:val="000000" w:themeColor="text1"/>
              </w:rPr>
            </w:pPr>
          </w:p>
        </w:tc>
        <w:tc>
          <w:tcPr>
            <w:tcW w:w="601" w:type="pct"/>
          </w:tcPr>
          <w:p w14:paraId="64F00255" w14:textId="77777777" w:rsidR="00FE614C" w:rsidRPr="001F072E" w:rsidRDefault="00FE614C" w:rsidP="00057215">
            <w:pPr>
              <w:pStyle w:val="DecimalAligned"/>
              <w:rPr>
                <w:color w:val="000000" w:themeColor="text1"/>
              </w:rPr>
            </w:pPr>
          </w:p>
        </w:tc>
        <w:tc>
          <w:tcPr>
            <w:tcW w:w="472" w:type="pct"/>
          </w:tcPr>
          <w:p w14:paraId="66966193" w14:textId="77777777" w:rsidR="00FE614C" w:rsidRPr="001F072E" w:rsidRDefault="00FE614C" w:rsidP="00057215">
            <w:pPr>
              <w:pStyle w:val="DecimalAligned"/>
              <w:rPr>
                <w:color w:val="000000" w:themeColor="text1"/>
              </w:rPr>
            </w:pPr>
          </w:p>
        </w:tc>
        <w:tc>
          <w:tcPr>
            <w:tcW w:w="770" w:type="pct"/>
          </w:tcPr>
          <w:p w14:paraId="322A376B" w14:textId="77777777" w:rsidR="00FE614C" w:rsidRPr="001F072E" w:rsidRDefault="00FE614C" w:rsidP="00057215">
            <w:pPr>
              <w:pStyle w:val="DecimalAligned"/>
              <w:rPr>
                <w:color w:val="000000" w:themeColor="text1"/>
              </w:rPr>
            </w:pPr>
          </w:p>
        </w:tc>
        <w:tc>
          <w:tcPr>
            <w:tcW w:w="1662" w:type="pct"/>
          </w:tcPr>
          <w:p w14:paraId="177679E4" w14:textId="77777777" w:rsidR="00FE614C" w:rsidRDefault="00FE614C" w:rsidP="00057215">
            <w:pPr>
              <w:pStyle w:val="DecimalAligned"/>
              <w:rPr>
                <w:color w:val="000000" w:themeColor="text1"/>
              </w:rPr>
            </w:pPr>
          </w:p>
          <w:p w14:paraId="189CD6BF" w14:textId="77777777" w:rsidR="008B38E7" w:rsidRPr="001F072E" w:rsidRDefault="008B38E7" w:rsidP="00057215">
            <w:pPr>
              <w:pStyle w:val="DecimalAligned"/>
              <w:rPr>
                <w:color w:val="000000" w:themeColor="text1"/>
              </w:rPr>
            </w:pPr>
          </w:p>
        </w:tc>
      </w:tr>
      <w:tr w:rsidR="00864F00" w:rsidRPr="001F072E" w14:paraId="68F86083" w14:textId="77777777" w:rsidTr="00864F00">
        <w:tc>
          <w:tcPr>
            <w:tcW w:w="1495" w:type="pct"/>
            <w:noWrap/>
          </w:tcPr>
          <w:p w14:paraId="4150A9D8" w14:textId="77777777" w:rsidR="00864F00" w:rsidRDefault="00864F00" w:rsidP="00864F00">
            <w:pPr>
              <w:rPr>
                <w:color w:val="000000" w:themeColor="text1"/>
              </w:rPr>
            </w:pPr>
            <w:r>
              <w:rPr>
                <w:color w:val="000000" w:themeColor="text1"/>
              </w:rPr>
              <w:t>Progress Monitoring for students with IEPs</w:t>
            </w:r>
          </w:p>
          <w:p w14:paraId="4E90ADB7" w14:textId="77777777" w:rsidR="00864F00" w:rsidRDefault="00864F00" w:rsidP="00864F00">
            <w:pPr>
              <w:rPr>
                <w:color w:val="000000" w:themeColor="text1"/>
              </w:rPr>
            </w:pPr>
          </w:p>
          <w:p w14:paraId="1F65350D" w14:textId="77777777" w:rsidR="00864F00" w:rsidRDefault="00864F00" w:rsidP="00864F00">
            <w:pPr>
              <w:rPr>
                <w:color w:val="000000" w:themeColor="text1"/>
              </w:rPr>
            </w:pPr>
          </w:p>
          <w:p w14:paraId="08B0F8F6" w14:textId="77777777" w:rsidR="00864F00" w:rsidRDefault="00864F00" w:rsidP="00864F00">
            <w:pPr>
              <w:rPr>
                <w:color w:val="000000" w:themeColor="text1"/>
              </w:rPr>
            </w:pPr>
          </w:p>
          <w:p w14:paraId="084BA28D" w14:textId="77777777" w:rsidR="00864F00" w:rsidRDefault="00864F00" w:rsidP="00864F00">
            <w:pPr>
              <w:rPr>
                <w:color w:val="000000" w:themeColor="text1"/>
              </w:rPr>
            </w:pPr>
          </w:p>
          <w:p w14:paraId="1A35E4CE" w14:textId="77777777" w:rsidR="00864F00" w:rsidRDefault="00864F00" w:rsidP="00864F00">
            <w:pPr>
              <w:rPr>
                <w:color w:val="000000" w:themeColor="text1"/>
              </w:rPr>
            </w:pPr>
          </w:p>
        </w:tc>
        <w:tc>
          <w:tcPr>
            <w:tcW w:w="601" w:type="pct"/>
          </w:tcPr>
          <w:p w14:paraId="20977440" w14:textId="77777777" w:rsidR="00864F00" w:rsidRPr="001F072E" w:rsidRDefault="00864F00" w:rsidP="00864F00">
            <w:pPr>
              <w:pStyle w:val="DecimalAligned"/>
              <w:rPr>
                <w:color w:val="000000" w:themeColor="text1"/>
              </w:rPr>
            </w:pPr>
          </w:p>
        </w:tc>
        <w:tc>
          <w:tcPr>
            <w:tcW w:w="472" w:type="pct"/>
          </w:tcPr>
          <w:p w14:paraId="6D5384AD" w14:textId="77777777" w:rsidR="00864F00" w:rsidRPr="001F072E" w:rsidRDefault="00864F00" w:rsidP="00864F00">
            <w:pPr>
              <w:pStyle w:val="DecimalAligned"/>
              <w:rPr>
                <w:color w:val="000000" w:themeColor="text1"/>
              </w:rPr>
            </w:pPr>
          </w:p>
        </w:tc>
        <w:tc>
          <w:tcPr>
            <w:tcW w:w="770" w:type="pct"/>
          </w:tcPr>
          <w:p w14:paraId="3815E15A" w14:textId="77777777" w:rsidR="00864F00" w:rsidRPr="001F072E" w:rsidRDefault="00864F00" w:rsidP="00864F00">
            <w:pPr>
              <w:pStyle w:val="DecimalAligned"/>
              <w:rPr>
                <w:color w:val="000000" w:themeColor="text1"/>
              </w:rPr>
            </w:pPr>
          </w:p>
        </w:tc>
        <w:tc>
          <w:tcPr>
            <w:tcW w:w="1662" w:type="pct"/>
          </w:tcPr>
          <w:p w14:paraId="3A7300F4" w14:textId="77777777" w:rsidR="00864F00" w:rsidRDefault="00864F00" w:rsidP="00864F00">
            <w:pPr>
              <w:pStyle w:val="DecimalAligned"/>
              <w:rPr>
                <w:color w:val="000000" w:themeColor="text1"/>
              </w:rPr>
            </w:pPr>
          </w:p>
        </w:tc>
      </w:tr>
      <w:tr w:rsidR="00864F00" w:rsidRPr="001F072E" w14:paraId="3EDDB1A2" w14:textId="77777777" w:rsidTr="00864F00">
        <w:tc>
          <w:tcPr>
            <w:tcW w:w="1495" w:type="pct"/>
            <w:noWrap/>
          </w:tcPr>
          <w:p w14:paraId="58A7C301" w14:textId="77777777" w:rsidR="00864F00" w:rsidRDefault="00864F00" w:rsidP="00864F00">
            <w:pPr>
              <w:rPr>
                <w:color w:val="000000" w:themeColor="text1"/>
              </w:rPr>
            </w:pPr>
            <w:r>
              <w:rPr>
                <w:color w:val="000000" w:themeColor="text1"/>
              </w:rPr>
              <w:t>WIDA to screen for English Learners</w:t>
            </w:r>
          </w:p>
          <w:p w14:paraId="36F0D7A7" w14:textId="77777777" w:rsidR="00864F00" w:rsidRDefault="00864F00" w:rsidP="00864F00">
            <w:pPr>
              <w:rPr>
                <w:color w:val="000000" w:themeColor="text1"/>
              </w:rPr>
            </w:pPr>
          </w:p>
          <w:p w14:paraId="508DF6C9" w14:textId="77777777" w:rsidR="00864F00" w:rsidRDefault="00864F00" w:rsidP="00864F00">
            <w:pPr>
              <w:rPr>
                <w:color w:val="000000" w:themeColor="text1"/>
              </w:rPr>
            </w:pPr>
          </w:p>
          <w:p w14:paraId="7141640B" w14:textId="77777777" w:rsidR="00864F00" w:rsidRDefault="00864F00" w:rsidP="00864F00">
            <w:pPr>
              <w:rPr>
                <w:color w:val="000000" w:themeColor="text1"/>
              </w:rPr>
            </w:pPr>
          </w:p>
          <w:p w14:paraId="74A7F0D4" w14:textId="77777777" w:rsidR="00864F00" w:rsidRDefault="00864F00" w:rsidP="00864F00">
            <w:pPr>
              <w:rPr>
                <w:color w:val="000000" w:themeColor="text1"/>
              </w:rPr>
            </w:pPr>
          </w:p>
          <w:p w14:paraId="56ED66B7" w14:textId="77777777" w:rsidR="00864F00" w:rsidRDefault="00864F00" w:rsidP="00864F00">
            <w:pPr>
              <w:rPr>
                <w:color w:val="000000" w:themeColor="text1"/>
              </w:rPr>
            </w:pPr>
          </w:p>
        </w:tc>
        <w:tc>
          <w:tcPr>
            <w:tcW w:w="601" w:type="pct"/>
          </w:tcPr>
          <w:p w14:paraId="6C8A4CF9" w14:textId="77777777" w:rsidR="00864F00" w:rsidRPr="001F072E" w:rsidRDefault="00864F00" w:rsidP="00864F00">
            <w:pPr>
              <w:pStyle w:val="DecimalAligned"/>
              <w:rPr>
                <w:color w:val="000000" w:themeColor="text1"/>
              </w:rPr>
            </w:pPr>
          </w:p>
        </w:tc>
        <w:tc>
          <w:tcPr>
            <w:tcW w:w="472" w:type="pct"/>
          </w:tcPr>
          <w:p w14:paraId="10B7EC23" w14:textId="77777777" w:rsidR="00864F00" w:rsidRPr="001F072E" w:rsidRDefault="00864F00" w:rsidP="00864F00">
            <w:pPr>
              <w:pStyle w:val="DecimalAligned"/>
              <w:rPr>
                <w:color w:val="000000" w:themeColor="text1"/>
              </w:rPr>
            </w:pPr>
          </w:p>
        </w:tc>
        <w:tc>
          <w:tcPr>
            <w:tcW w:w="770" w:type="pct"/>
          </w:tcPr>
          <w:p w14:paraId="7AEAC1F8" w14:textId="77777777" w:rsidR="00864F00" w:rsidRPr="001F072E" w:rsidRDefault="00864F00" w:rsidP="00864F00">
            <w:pPr>
              <w:pStyle w:val="DecimalAligned"/>
              <w:rPr>
                <w:color w:val="000000" w:themeColor="text1"/>
              </w:rPr>
            </w:pPr>
          </w:p>
        </w:tc>
        <w:tc>
          <w:tcPr>
            <w:tcW w:w="1662" w:type="pct"/>
          </w:tcPr>
          <w:p w14:paraId="1B203D55" w14:textId="77777777" w:rsidR="00864F00" w:rsidRDefault="00864F00" w:rsidP="00864F00">
            <w:pPr>
              <w:pStyle w:val="DecimalAligned"/>
              <w:rPr>
                <w:color w:val="000000" w:themeColor="text1"/>
              </w:rPr>
            </w:pPr>
          </w:p>
        </w:tc>
      </w:tr>
      <w:tr w:rsidR="00864F00" w:rsidRPr="001F072E" w14:paraId="0EA1E0DA" w14:textId="77777777" w:rsidTr="00864F00">
        <w:trPr>
          <w:cnfStyle w:val="010000000000" w:firstRow="0" w:lastRow="1" w:firstColumn="0" w:lastColumn="0" w:oddVBand="0" w:evenVBand="0" w:oddHBand="0" w:evenHBand="0" w:firstRowFirstColumn="0" w:firstRowLastColumn="0" w:lastRowFirstColumn="0" w:lastRowLastColumn="0"/>
        </w:trPr>
        <w:tc>
          <w:tcPr>
            <w:tcW w:w="1495" w:type="pct"/>
            <w:noWrap/>
          </w:tcPr>
          <w:p w14:paraId="61E386F0" w14:textId="77777777" w:rsidR="00864F00" w:rsidRDefault="00864F00" w:rsidP="00864F00">
            <w:pPr>
              <w:rPr>
                <w:b w:val="0"/>
                <w:bCs w:val="0"/>
                <w:color w:val="000000" w:themeColor="text1"/>
              </w:rPr>
            </w:pPr>
          </w:p>
          <w:p w14:paraId="0EEB4CF8" w14:textId="77777777" w:rsidR="00864F00" w:rsidRPr="001F072E" w:rsidRDefault="00864F00" w:rsidP="00864F00">
            <w:pPr>
              <w:rPr>
                <w:color w:val="000000" w:themeColor="text1"/>
              </w:rPr>
            </w:pPr>
          </w:p>
        </w:tc>
        <w:tc>
          <w:tcPr>
            <w:tcW w:w="601" w:type="pct"/>
          </w:tcPr>
          <w:p w14:paraId="73F49058" w14:textId="77777777" w:rsidR="00864F00" w:rsidRPr="001F072E" w:rsidRDefault="00864F00" w:rsidP="00864F00">
            <w:pPr>
              <w:pStyle w:val="DecimalAligned"/>
              <w:rPr>
                <w:color w:val="000000" w:themeColor="text1"/>
              </w:rPr>
            </w:pPr>
          </w:p>
        </w:tc>
        <w:tc>
          <w:tcPr>
            <w:tcW w:w="472" w:type="pct"/>
          </w:tcPr>
          <w:p w14:paraId="08528066" w14:textId="77777777" w:rsidR="00864F00" w:rsidRPr="001F072E" w:rsidRDefault="00864F00" w:rsidP="00864F00">
            <w:pPr>
              <w:pStyle w:val="DecimalAligned"/>
              <w:rPr>
                <w:color w:val="000000" w:themeColor="text1"/>
              </w:rPr>
            </w:pPr>
          </w:p>
        </w:tc>
        <w:tc>
          <w:tcPr>
            <w:tcW w:w="770" w:type="pct"/>
          </w:tcPr>
          <w:p w14:paraId="6014896B" w14:textId="77777777" w:rsidR="00864F00" w:rsidRPr="001F072E" w:rsidRDefault="00864F00" w:rsidP="00864F00">
            <w:pPr>
              <w:pStyle w:val="DecimalAligned"/>
              <w:rPr>
                <w:color w:val="000000" w:themeColor="text1"/>
              </w:rPr>
            </w:pPr>
          </w:p>
        </w:tc>
        <w:tc>
          <w:tcPr>
            <w:tcW w:w="1662" w:type="pct"/>
          </w:tcPr>
          <w:p w14:paraId="0EE8A8D6" w14:textId="77777777" w:rsidR="00864F00" w:rsidRPr="001F072E" w:rsidRDefault="00864F00" w:rsidP="00864F00">
            <w:pPr>
              <w:pStyle w:val="DecimalAligned"/>
              <w:rPr>
                <w:color w:val="000000" w:themeColor="text1"/>
              </w:rPr>
            </w:pPr>
          </w:p>
        </w:tc>
      </w:tr>
    </w:tbl>
    <w:p w14:paraId="1DB321A5" w14:textId="77777777" w:rsidR="00FA2DE6" w:rsidRDefault="00FA2DE6" w:rsidP="00862ADE">
      <w:pPr>
        <w:pStyle w:val="ListParagraph"/>
      </w:pPr>
    </w:p>
    <w:sectPr w:rsidR="00FA2DE6" w:rsidSect="006E499F">
      <w:footerReference w:type="default" r:id="rId10"/>
      <w:pgSz w:w="15840" w:h="12240" w:orient="landscape"/>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A3077" w14:textId="77777777" w:rsidR="007F398E" w:rsidRDefault="007F398E" w:rsidP="002946E0">
      <w:pPr>
        <w:spacing w:after="0" w:line="240" w:lineRule="auto"/>
      </w:pPr>
      <w:r>
        <w:separator/>
      </w:r>
    </w:p>
  </w:endnote>
  <w:endnote w:type="continuationSeparator" w:id="0">
    <w:p w14:paraId="127941B6" w14:textId="77777777" w:rsidR="007F398E" w:rsidRDefault="007F398E" w:rsidP="002946E0">
      <w:pPr>
        <w:spacing w:after="0" w:line="240" w:lineRule="auto"/>
      </w:pPr>
      <w:r>
        <w:continuationSeparator/>
      </w:r>
    </w:p>
  </w:endnote>
  <w:endnote w:type="continuationNotice" w:id="1">
    <w:p w14:paraId="6EFADDEE" w14:textId="77777777" w:rsidR="007F398E" w:rsidRDefault="007F3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212358"/>
      <w:docPartObj>
        <w:docPartGallery w:val="Page Numbers (Bottom of Page)"/>
        <w:docPartUnique/>
      </w:docPartObj>
    </w:sdtPr>
    <w:sdtEndPr>
      <w:rPr>
        <w:noProof/>
        <w:sz w:val="18"/>
        <w:szCs w:val="18"/>
      </w:rPr>
    </w:sdtEndPr>
    <w:sdtContent>
      <w:p w14:paraId="5C307CE1" w14:textId="6A784CE4" w:rsidR="002946E0" w:rsidRDefault="002946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F69E2D" w14:textId="77777777" w:rsidR="002946E0" w:rsidRDefault="00294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7768" w14:textId="77777777" w:rsidR="007F398E" w:rsidRDefault="007F398E" w:rsidP="002946E0">
      <w:pPr>
        <w:spacing w:after="0" w:line="240" w:lineRule="auto"/>
      </w:pPr>
      <w:r>
        <w:separator/>
      </w:r>
    </w:p>
  </w:footnote>
  <w:footnote w:type="continuationSeparator" w:id="0">
    <w:p w14:paraId="0E48E803" w14:textId="77777777" w:rsidR="007F398E" w:rsidRDefault="007F398E" w:rsidP="002946E0">
      <w:pPr>
        <w:spacing w:after="0" w:line="240" w:lineRule="auto"/>
      </w:pPr>
      <w:r>
        <w:continuationSeparator/>
      </w:r>
    </w:p>
  </w:footnote>
  <w:footnote w:type="continuationNotice" w:id="1">
    <w:p w14:paraId="0469E9FB" w14:textId="77777777" w:rsidR="007F398E" w:rsidRDefault="007F39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4676"/>
    <w:multiLevelType w:val="multilevel"/>
    <w:tmpl w:val="AA2E5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A7490"/>
    <w:multiLevelType w:val="hybridMultilevel"/>
    <w:tmpl w:val="81D0A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597040">
    <w:abstractNumId w:val="1"/>
  </w:num>
  <w:num w:numId="2" w16cid:durableId="109369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98"/>
    <w:rsid w:val="00001CB2"/>
    <w:rsid w:val="000059BA"/>
    <w:rsid w:val="000129C7"/>
    <w:rsid w:val="00017D2E"/>
    <w:rsid w:val="00020AAB"/>
    <w:rsid w:val="00025250"/>
    <w:rsid w:val="00026818"/>
    <w:rsid w:val="00030B8B"/>
    <w:rsid w:val="0003234D"/>
    <w:rsid w:val="0004404E"/>
    <w:rsid w:val="00046B4F"/>
    <w:rsid w:val="00052AA5"/>
    <w:rsid w:val="00053966"/>
    <w:rsid w:val="00062BD0"/>
    <w:rsid w:val="00066699"/>
    <w:rsid w:val="000669D2"/>
    <w:rsid w:val="00072EF2"/>
    <w:rsid w:val="00076DFC"/>
    <w:rsid w:val="00077548"/>
    <w:rsid w:val="00082C76"/>
    <w:rsid w:val="0009199C"/>
    <w:rsid w:val="00096BC0"/>
    <w:rsid w:val="0009731E"/>
    <w:rsid w:val="000A1D9D"/>
    <w:rsid w:val="000A3148"/>
    <w:rsid w:val="000A3C70"/>
    <w:rsid w:val="000A4FB9"/>
    <w:rsid w:val="000A626C"/>
    <w:rsid w:val="000A7351"/>
    <w:rsid w:val="000B071C"/>
    <w:rsid w:val="000B1BB5"/>
    <w:rsid w:val="000C2156"/>
    <w:rsid w:val="000C2490"/>
    <w:rsid w:val="000C26EA"/>
    <w:rsid w:val="000D63E1"/>
    <w:rsid w:val="000E0882"/>
    <w:rsid w:val="000E373B"/>
    <w:rsid w:val="000E3E84"/>
    <w:rsid w:val="000E698D"/>
    <w:rsid w:val="000F2288"/>
    <w:rsid w:val="000F38D8"/>
    <w:rsid w:val="00102C0E"/>
    <w:rsid w:val="001159AA"/>
    <w:rsid w:val="0011687F"/>
    <w:rsid w:val="00121736"/>
    <w:rsid w:val="0012502E"/>
    <w:rsid w:val="00131205"/>
    <w:rsid w:val="001420A3"/>
    <w:rsid w:val="0014522F"/>
    <w:rsid w:val="00145DBA"/>
    <w:rsid w:val="00146F9D"/>
    <w:rsid w:val="00147287"/>
    <w:rsid w:val="00152DBE"/>
    <w:rsid w:val="0015304B"/>
    <w:rsid w:val="00153BF1"/>
    <w:rsid w:val="00157788"/>
    <w:rsid w:val="00162C00"/>
    <w:rsid w:val="00171DDB"/>
    <w:rsid w:val="00173705"/>
    <w:rsid w:val="00175DCF"/>
    <w:rsid w:val="0017697B"/>
    <w:rsid w:val="00180B0A"/>
    <w:rsid w:val="00192348"/>
    <w:rsid w:val="001A7B35"/>
    <w:rsid w:val="001B1593"/>
    <w:rsid w:val="001B3EB4"/>
    <w:rsid w:val="001B5096"/>
    <w:rsid w:val="001C032D"/>
    <w:rsid w:val="001D54BF"/>
    <w:rsid w:val="001D68A6"/>
    <w:rsid w:val="001D7B0B"/>
    <w:rsid w:val="001E0699"/>
    <w:rsid w:val="001E41C2"/>
    <w:rsid w:val="001E6DED"/>
    <w:rsid w:val="001F072E"/>
    <w:rsid w:val="001F5B7E"/>
    <w:rsid w:val="001F5E20"/>
    <w:rsid w:val="0020062C"/>
    <w:rsid w:val="002016C9"/>
    <w:rsid w:val="00203791"/>
    <w:rsid w:val="0020379E"/>
    <w:rsid w:val="00210B03"/>
    <w:rsid w:val="00215647"/>
    <w:rsid w:val="00226BE0"/>
    <w:rsid w:val="00227F52"/>
    <w:rsid w:val="0023508C"/>
    <w:rsid w:val="0024045C"/>
    <w:rsid w:val="00240EA0"/>
    <w:rsid w:val="002430D8"/>
    <w:rsid w:val="00250613"/>
    <w:rsid w:val="002510A7"/>
    <w:rsid w:val="00256F24"/>
    <w:rsid w:val="002571E6"/>
    <w:rsid w:val="00266032"/>
    <w:rsid w:val="002666CD"/>
    <w:rsid w:val="00271DA2"/>
    <w:rsid w:val="0027268D"/>
    <w:rsid w:val="00272DD4"/>
    <w:rsid w:val="00274203"/>
    <w:rsid w:val="00282612"/>
    <w:rsid w:val="00286F64"/>
    <w:rsid w:val="00292D38"/>
    <w:rsid w:val="002946E0"/>
    <w:rsid w:val="00296660"/>
    <w:rsid w:val="002A4B6C"/>
    <w:rsid w:val="002A71FD"/>
    <w:rsid w:val="002B312E"/>
    <w:rsid w:val="002B6458"/>
    <w:rsid w:val="002B776F"/>
    <w:rsid w:val="002C2716"/>
    <w:rsid w:val="002C4807"/>
    <w:rsid w:val="002C50A9"/>
    <w:rsid w:val="002C5C11"/>
    <w:rsid w:val="002D4DDE"/>
    <w:rsid w:val="002E2AD3"/>
    <w:rsid w:val="002E6091"/>
    <w:rsid w:val="002E6212"/>
    <w:rsid w:val="002F0043"/>
    <w:rsid w:val="002F2B73"/>
    <w:rsid w:val="0030142B"/>
    <w:rsid w:val="0031032E"/>
    <w:rsid w:val="0031598E"/>
    <w:rsid w:val="00317A45"/>
    <w:rsid w:val="00321D98"/>
    <w:rsid w:val="00332984"/>
    <w:rsid w:val="00335598"/>
    <w:rsid w:val="00335B3E"/>
    <w:rsid w:val="00345ABC"/>
    <w:rsid w:val="00351488"/>
    <w:rsid w:val="00356DF3"/>
    <w:rsid w:val="003604AB"/>
    <w:rsid w:val="00361583"/>
    <w:rsid w:val="003706DE"/>
    <w:rsid w:val="00376E7E"/>
    <w:rsid w:val="003818E6"/>
    <w:rsid w:val="003822DD"/>
    <w:rsid w:val="00383642"/>
    <w:rsid w:val="00390355"/>
    <w:rsid w:val="003947D9"/>
    <w:rsid w:val="003A0494"/>
    <w:rsid w:val="003B2D41"/>
    <w:rsid w:val="003B44A3"/>
    <w:rsid w:val="003B6BD7"/>
    <w:rsid w:val="003C6869"/>
    <w:rsid w:val="003D3736"/>
    <w:rsid w:val="003E4200"/>
    <w:rsid w:val="003E55E6"/>
    <w:rsid w:val="003E6457"/>
    <w:rsid w:val="003E6550"/>
    <w:rsid w:val="003F0356"/>
    <w:rsid w:val="003F129F"/>
    <w:rsid w:val="003F2DF4"/>
    <w:rsid w:val="003F4ACA"/>
    <w:rsid w:val="003F79B7"/>
    <w:rsid w:val="0040508B"/>
    <w:rsid w:val="00407533"/>
    <w:rsid w:val="00415401"/>
    <w:rsid w:val="00416D35"/>
    <w:rsid w:val="004234E7"/>
    <w:rsid w:val="00423B64"/>
    <w:rsid w:val="00431AAD"/>
    <w:rsid w:val="004346CA"/>
    <w:rsid w:val="00440D36"/>
    <w:rsid w:val="004413A7"/>
    <w:rsid w:val="00443155"/>
    <w:rsid w:val="00451237"/>
    <w:rsid w:val="00457F49"/>
    <w:rsid w:val="00461D96"/>
    <w:rsid w:val="004632D7"/>
    <w:rsid w:val="0046375B"/>
    <w:rsid w:val="00472B82"/>
    <w:rsid w:val="0047654D"/>
    <w:rsid w:val="00480E41"/>
    <w:rsid w:val="0048666C"/>
    <w:rsid w:val="00497B30"/>
    <w:rsid w:val="004B02DE"/>
    <w:rsid w:val="004B2670"/>
    <w:rsid w:val="004B585C"/>
    <w:rsid w:val="004B6262"/>
    <w:rsid w:val="004B73DC"/>
    <w:rsid w:val="004B778D"/>
    <w:rsid w:val="004C5B10"/>
    <w:rsid w:val="004C642B"/>
    <w:rsid w:val="004C764C"/>
    <w:rsid w:val="004D3741"/>
    <w:rsid w:val="004D780E"/>
    <w:rsid w:val="004D7C7F"/>
    <w:rsid w:val="004E12E0"/>
    <w:rsid w:val="004F142E"/>
    <w:rsid w:val="004F30A4"/>
    <w:rsid w:val="004F5AE2"/>
    <w:rsid w:val="00503B5C"/>
    <w:rsid w:val="00506C67"/>
    <w:rsid w:val="00512915"/>
    <w:rsid w:val="005147F2"/>
    <w:rsid w:val="00516380"/>
    <w:rsid w:val="00517793"/>
    <w:rsid w:val="005238C6"/>
    <w:rsid w:val="00533A58"/>
    <w:rsid w:val="00546ED2"/>
    <w:rsid w:val="00554FCD"/>
    <w:rsid w:val="0056592B"/>
    <w:rsid w:val="00575705"/>
    <w:rsid w:val="00575F66"/>
    <w:rsid w:val="00581389"/>
    <w:rsid w:val="00582BC5"/>
    <w:rsid w:val="00593CC8"/>
    <w:rsid w:val="005947E8"/>
    <w:rsid w:val="005A0F8B"/>
    <w:rsid w:val="005A176B"/>
    <w:rsid w:val="005A2E41"/>
    <w:rsid w:val="005A3694"/>
    <w:rsid w:val="005A3BF7"/>
    <w:rsid w:val="005A44C8"/>
    <w:rsid w:val="005A6442"/>
    <w:rsid w:val="005B1D20"/>
    <w:rsid w:val="005B2815"/>
    <w:rsid w:val="005B4E18"/>
    <w:rsid w:val="005B662D"/>
    <w:rsid w:val="005C1869"/>
    <w:rsid w:val="005C6B90"/>
    <w:rsid w:val="005C777C"/>
    <w:rsid w:val="005C7A30"/>
    <w:rsid w:val="005D1371"/>
    <w:rsid w:val="005E0569"/>
    <w:rsid w:val="005E0D7F"/>
    <w:rsid w:val="005E2952"/>
    <w:rsid w:val="005E33D9"/>
    <w:rsid w:val="005E6855"/>
    <w:rsid w:val="005F1E6E"/>
    <w:rsid w:val="005F38F3"/>
    <w:rsid w:val="00607320"/>
    <w:rsid w:val="0061113E"/>
    <w:rsid w:val="006123EF"/>
    <w:rsid w:val="006125CE"/>
    <w:rsid w:val="00620BEF"/>
    <w:rsid w:val="00623177"/>
    <w:rsid w:val="00624135"/>
    <w:rsid w:val="00624310"/>
    <w:rsid w:val="00625B2E"/>
    <w:rsid w:val="00626D9E"/>
    <w:rsid w:val="006428E8"/>
    <w:rsid w:val="00644A94"/>
    <w:rsid w:val="006463C2"/>
    <w:rsid w:val="006538E6"/>
    <w:rsid w:val="00660F5B"/>
    <w:rsid w:val="006625F6"/>
    <w:rsid w:val="00662E79"/>
    <w:rsid w:val="006773D6"/>
    <w:rsid w:val="00683963"/>
    <w:rsid w:val="00685F26"/>
    <w:rsid w:val="0069697D"/>
    <w:rsid w:val="006A251C"/>
    <w:rsid w:val="006A3637"/>
    <w:rsid w:val="006A6901"/>
    <w:rsid w:val="006B3033"/>
    <w:rsid w:val="006B4A34"/>
    <w:rsid w:val="006C0608"/>
    <w:rsid w:val="006C7487"/>
    <w:rsid w:val="006D1A35"/>
    <w:rsid w:val="006D3F9C"/>
    <w:rsid w:val="006D6FCE"/>
    <w:rsid w:val="006D7F39"/>
    <w:rsid w:val="006E499F"/>
    <w:rsid w:val="006F11BA"/>
    <w:rsid w:val="006F2501"/>
    <w:rsid w:val="006F4EB1"/>
    <w:rsid w:val="006F6CCC"/>
    <w:rsid w:val="007010CE"/>
    <w:rsid w:val="00701109"/>
    <w:rsid w:val="00710AF1"/>
    <w:rsid w:val="00714E03"/>
    <w:rsid w:val="00715396"/>
    <w:rsid w:val="007204E0"/>
    <w:rsid w:val="007214E6"/>
    <w:rsid w:val="00725703"/>
    <w:rsid w:val="00732A77"/>
    <w:rsid w:val="00737992"/>
    <w:rsid w:val="00740467"/>
    <w:rsid w:val="00744208"/>
    <w:rsid w:val="007443DC"/>
    <w:rsid w:val="007458EB"/>
    <w:rsid w:val="00745FF0"/>
    <w:rsid w:val="00746956"/>
    <w:rsid w:val="007513A9"/>
    <w:rsid w:val="0075344F"/>
    <w:rsid w:val="00755D9E"/>
    <w:rsid w:val="0075622C"/>
    <w:rsid w:val="0076020D"/>
    <w:rsid w:val="0077112A"/>
    <w:rsid w:val="00776B66"/>
    <w:rsid w:val="007779BE"/>
    <w:rsid w:val="007926D0"/>
    <w:rsid w:val="00794A8F"/>
    <w:rsid w:val="00796B58"/>
    <w:rsid w:val="00797EA9"/>
    <w:rsid w:val="007A6FC6"/>
    <w:rsid w:val="007B06EF"/>
    <w:rsid w:val="007B27E0"/>
    <w:rsid w:val="007B3858"/>
    <w:rsid w:val="007B3CDF"/>
    <w:rsid w:val="007C08A4"/>
    <w:rsid w:val="007C3C6C"/>
    <w:rsid w:val="007C3D45"/>
    <w:rsid w:val="007C5073"/>
    <w:rsid w:val="007C5322"/>
    <w:rsid w:val="007C5540"/>
    <w:rsid w:val="007C59BD"/>
    <w:rsid w:val="007D2FA4"/>
    <w:rsid w:val="007D4798"/>
    <w:rsid w:val="007D4C81"/>
    <w:rsid w:val="007D7EDA"/>
    <w:rsid w:val="007E0372"/>
    <w:rsid w:val="007E5ABC"/>
    <w:rsid w:val="007F1C5A"/>
    <w:rsid w:val="007F288B"/>
    <w:rsid w:val="007F398E"/>
    <w:rsid w:val="007F51D5"/>
    <w:rsid w:val="007F56AF"/>
    <w:rsid w:val="007F5CBD"/>
    <w:rsid w:val="00804022"/>
    <w:rsid w:val="008040FC"/>
    <w:rsid w:val="00804595"/>
    <w:rsid w:val="00806DD7"/>
    <w:rsid w:val="00810D4B"/>
    <w:rsid w:val="0082309B"/>
    <w:rsid w:val="00831E51"/>
    <w:rsid w:val="00836E42"/>
    <w:rsid w:val="00844E85"/>
    <w:rsid w:val="00846D77"/>
    <w:rsid w:val="00850E4C"/>
    <w:rsid w:val="00853E96"/>
    <w:rsid w:val="00861C77"/>
    <w:rsid w:val="00862ADE"/>
    <w:rsid w:val="00864F00"/>
    <w:rsid w:val="00870A1D"/>
    <w:rsid w:val="00881684"/>
    <w:rsid w:val="00881A62"/>
    <w:rsid w:val="00883FB0"/>
    <w:rsid w:val="00885543"/>
    <w:rsid w:val="00893334"/>
    <w:rsid w:val="008935CC"/>
    <w:rsid w:val="008966D9"/>
    <w:rsid w:val="00896772"/>
    <w:rsid w:val="008A3028"/>
    <w:rsid w:val="008A316C"/>
    <w:rsid w:val="008A695A"/>
    <w:rsid w:val="008B1600"/>
    <w:rsid w:val="008B38E7"/>
    <w:rsid w:val="008C2464"/>
    <w:rsid w:val="008C299B"/>
    <w:rsid w:val="008D0478"/>
    <w:rsid w:val="008D3F01"/>
    <w:rsid w:val="008D4F0C"/>
    <w:rsid w:val="008D50B3"/>
    <w:rsid w:val="008F5BF1"/>
    <w:rsid w:val="009020A5"/>
    <w:rsid w:val="009025B2"/>
    <w:rsid w:val="009046D8"/>
    <w:rsid w:val="009066A9"/>
    <w:rsid w:val="00916915"/>
    <w:rsid w:val="009178A6"/>
    <w:rsid w:val="00922B62"/>
    <w:rsid w:val="009257D8"/>
    <w:rsid w:val="009273CC"/>
    <w:rsid w:val="0093241D"/>
    <w:rsid w:val="009333A0"/>
    <w:rsid w:val="00933A75"/>
    <w:rsid w:val="0094147D"/>
    <w:rsid w:val="00941B97"/>
    <w:rsid w:val="009424E3"/>
    <w:rsid w:val="009428ED"/>
    <w:rsid w:val="009437D2"/>
    <w:rsid w:val="00950CFA"/>
    <w:rsid w:val="0095283C"/>
    <w:rsid w:val="0095333E"/>
    <w:rsid w:val="0095507D"/>
    <w:rsid w:val="00961278"/>
    <w:rsid w:val="00963ED9"/>
    <w:rsid w:val="009744FC"/>
    <w:rsid w:val="009755E5"/>
    <w:rsid w:val="00976337"/>
    <w:rsid w:val="00980AD2"/>
    <w:rsid w:val="00987A7E"/>
    <w:rsid w:val="00991364"/>
    <w:rsid w:val="00992327"/>
    <w:rsid w:val="0099235A"/>
    <w:rsid w:val="00992602"/>
    <w:rsid w:val="009961B8"/>
    <w:rsid w:val="0099647F"/>
    <w:rsid w:val="00996D18"/>
    <w:rsid w:val="009A0391"/>
    <w:rsid w:val="009A06F5"/>
    <w:rsid w:val="009A248E"/>
    <w:rsid w:val="009A30B8"/>
    <w:rsid w:val="009B5EDA"/>
    <w:rsid w:val="009C4EFD"/>
    <w:rsid w:val="009D07E3"/>
    <w:rsid w:val="009D10A1"/>
    <w:rsid w:val="009D2D8F"/>
    <w:rsid w:val="009D338D"/>
    <w:rsid w:val="009D6C3D"/>
    <w:rsid w:val="009E4ACF"/>
    <w:rsid w:val="009E55B0"/>
    <w:rsid w:val="009E7918"/>
    <w:rsid w:val="009F4304"/>
    <w:rsid w:val="009F5DEC"/>
    <w:rsid w:val="00A010E5"/>
    <w:rsid w:val="00A0539B"/>
    <w:rsid w:val="00A06790"/>
    <w:rsid w:val="00A1324B"/>
    <w:rsid w:val="00A14E6A"/>
    <w:rsid w:val="00A1771C"/>
    <w:rsid w:val="00A22123"/>
    <w:rsid w:val="00A3438B"/>
    <w:rsid w:val="00A41630"/>
    <w:rsid w:val="00A5087F"/>
    <w:rsid w:val="00A53A23"/>
    <w:rsid w:val="00A53F27"/>
    <w:rsid w:val="00A61806"/>
    <w:rsid w:val="00A61B72"/>
    <w:rsid w:val="00A673F9"/>
    <w:rsid w:val="00A72B69"/>
    <w:rsid w:val="00A77036"/>
    <w:rsid w:val="00A85E08"/>
    <w:rsid w:val="00A903E5"/>
    <w:rsid w:val="00AA54E6"/>
    <w:rsid w:val="00AD1A2E"/>
    <w:rsid w:val="00AD3EB1"/>
    <w:rsid w:val="00AE202A"/>
    <w:rsid w:val="00AE475A"/>
    <w:rsid w:val="00AE77AD"/>
    <w:rsid w:val="00AF1B07"/>
    <w:rsid w:val="00B0523D"/>
    <w:rsid w:val="00B05953"/>
    <w:rsid w:val="00B06D9C"/>
    <w:rsid w:val="00B13AF9"/>
    <w:rsid w:val="00B22B5B"/>
    <w:rsid w:val="00B326F5"/>
    <w:rsid w:val="00B3651E"/>
    <w:rsid w:val="00B3771F"/>
    <w:rsid w:val="00B4386C"/>
    <w:rsid w:val="00B44CA8"/>
    <w:rsid w:val="00B474CB"/>
    <w:rsid w:val="00B50847"/>
    <w:rsid w:val="00B513F3"/>
    <w:rsid w:val="00B5201E"/>
    <w:rsid w:val="00B555FA"/>
    <w:rsid w:val="00B57E26"/>
    <w:rsid w:val="00B71317"/>
    <w:rsid w:val="00B716EB"/>
    <w:rsid w:val="00B7743D"/>
    <w:rsid w:val="00B80E7B"/>
    <w:rsid w:val="00B82800"/>
    <w:rsid w:val="00B97C2C"/>
    <w:rsid w:val="00BA0AFD"/>
    <w:rsid w:val="00BA0C5E"/>
    <w:rsid w:val="00BA1242"/>
    <w:rsid w:val="00BA306B"/>
    <w:rsid w:val="00BA4027"/>
    <w:rsid w:val="00BA74DF"/>
    <w:rsid w:val="00BB6FD6"/>
    <w:rsid w:val="00BB785E"/>
    <w:rsid w:val="00BC11A2"/>
    <w:rsid w:val="00BC27E9"/>
    <w:rsid w:val="00BD16A4"/>
    <w:rsid w:val="00BD4701"/>
    <w:rsid w:val="00BE040B"/>
    <w:rsid w:val="00BE0757"/>
    <w:rsid w:val="00BE1F0F"/>
    <w:rsid w:val="00BE2417"/>
    <w:rsid w:val="00BE5A8B"/>
    <w:rsid w:val="00BE6EB0"/>
    <w:rsid w:val="00BF0099"/>
    <w:rsid w:val="00BF3328"/>
    <w:rsid w:val="00BF3D09"/>
    <w:rsid w:val="00C11217"/>
    <w:rsid w:val="00C12D3C"/>
    <w:rsid w:val="00C34AFA"/>
    <w:rsid w:val="00C42D0F"/>
    <w:rsid w:val="00C608F9"/>
    <w:rsid w:val="00C60FEA"/>
    <w:rsid w:val="00C62CC9"/>
    <w:rsid w:val="00C64C55"/>
    <w:rsid w:val="00C65A10"/>
    <w:rsid w:val="00C65FCE"/>
    <w:rsid w:val="00C71460"/>
    <w:rsid w:val="00C7217D"/>
    <w:rsid w:val="00C7665E"/>
    <w:rsid w:val="00C87338"/>
    <w:rsid w:val="00C90726"/>
    <w:rsid w:val="00C92855"/>
    <w:rsid w:val="00C92D0E"/>
    <w:rsid w:val="00C932DA"/>
    <w:rsid w:val="00C95D2A"/>
    <w:rsid w:val="00CA49D8"/>
    <w:rsid w:val="00CA6FAC"/>
    <w:rsid w:val="00CB0C3A"/>
    <w:rsid w:val="00CB5D2A"/>
    <w:rsid w:val="00CC00E7"/>
    <w:rsid w:val="00CC13AE"/>
    <w:rsid w:val="00CC2050"/>
    <w:rsid w:val="00CC41F0"/>
    <w:rsid w:val="00CC7FC1"/>
    <w:rsid w:val="00CD1C26"/>
    <w:rsid w:val="00CD64D4"/>
    <w:rsid w:val="00CE1BEC"/>
    <w:rsid w:val="00CE5559"/>
    <w:rsid w:val="00CF26EC"/>
    <w:rsid w:val="00CF3175"/>
    <w:rsid w:val="00CF6294"/>
    <w:rsid w:val="00D123E2"/>
    <w:rsid w:val="00D15B78"/>
    <w:rsid w:val="00D2570C"/>
    <w:rsid w:val="00D30166"/>
    <w:rsid w:val="00D36085"/>
    <w:rsid w:val="00D416B4"/>
    <w:rsid w:val="00D467EB"/>
    <w:rsid w:val="00D47566"/>
    <w:rsid w:val="00D47620"/>
    <w:rsid w:val="00D47878"/>
    <w:rsid w:val="00D5104D"/>
    <w:rsid w:val="00D51661"/>
    <w:rsid w:val="00D5443D"/>
    <w:rsid w:val="00D54737"/>
    <w:rsid w:val="00D56170"/>
    <w:rsid w:val="00D60186"/>
    <w:rsid w:val="00D66F2C"/>
    <w:rsid w:val="00D73B49"/>
    <w:rsid w:val="00D74491"/>
    <w:rsid w:val="00D74EB0"/>
    <w:rsid w:val="00D76621"/>
    <w:rsid w:val="00D80CBF"/>
    <w:rsid w:val="00D869BD"/>
    <w:rsid w:val="00D90648"/>
    <w:rsid w:val="00D935F2"/>
    <w:rsid w:val="00D97AB2"/>
    <w:rsid w:val="00DA7B0A"/>
    <w:rsid w:val="00DB5260"/>
    <w:rsid w:val="00DB634A"/>
    <w:rsid w:val="00DB6DA4"/>
    <w:rsid w:val="00DD31FE"/>
    <w:rsid w:val="00DD6296"/>
    <w:rsid w:val="00DE1AFB"/>
    <w:rsid w:val="00DE31B7"/>
    <w:rsid w:val="00DE368C"/>
    <w:rsid w:val="00DE6C39"/>
    <w:rsid w:val="00DF01EF"/>
    <w:rsid w:val="00DF5997"/>
    <w:rsid w:val="00DF7550"/>
    <w:rsid w:val="00E0141D"/>
    <w:rsid w:val="00E01612"/>
    <w:rsid w:val="00E0189B"/>
    <w:rsid w:val="00E02F52"/>
    <w:rsid w:val="00E03647"/>
    <w:rsid w:val="00E10286"/>
    <w:rsid w:val="00E1091C"/>
    <w:rsid w:val="00E11CE6"/>
    <w:rsid w:val="00E14A48"/>
    <w:rsid w:val="00E253CF"/>
    <w:rsid w:val="00E26B40"/>
    <w:rsid w:val="00E27133"/>
    <w:rsid w:val="00E31985"/>
    <w:rsid w:val="00E41130"/>
    <w:rsid w:val="00E4308D"/>
    <w:rsid w:val="00E47835"/>
    <w:rsid w:val="00E52837"/>
    <w:rsid w:val="00E545E5"/>
    <w:rsid w:val="00E65056"/>
    <w:rsid w:val="00E65DEB"/>
    <w:rsid w:val="00E72A14"/>
    <w:rsid w:val="00E8188D"/>
    <w:rsid w:val="00E8334C"/>
    <w:rsid w:val="00E902E3"/>
    <w:rsid w:val="00E9106C"/>
    <w:rsid w:val="00E924F1"/>
    <w:rsid w:val="00E92E0F"/>
    <w:rsid w:val="00EA05E4"/>
    <w:rsid w:val="00EA19EE"/>
    <w:rsid w:val="00EA379F"/>
    <w:rsid w:val="00EA3DF7"/>
    <w:rsid w:val="00EB2AC9"/>
    <w:rsid w:val="00EB6142"/>
    <w:rsid w:val="00EB7D53"/>
    <w:rsid w:val="00EC6553"/>
    <w:rsid w:val="00ED1485"/>
    <w:rsid w:val="00ED1EB4"/>
    <w:rsid w:val="00ED22E6"/>
    <w:rsid w:val="00ED28C6"/>
    <w:rsid w:val="00ED637F"/>
    <w:rsid w:val="00ED6702"/>
    <w:rsid w:val="00ED7325"/>
    <w:rsid w:val="00EE1D63"/>
    <w:rsid w:val="00EE42AD"/>
    <w:rsid w:val="00EE7912"/>
    <w:rsid w:val="00EF6DA8"/>
    <w:rsid w:val="00F02AD3"/>
    <w:rsid w:val="00F041B8"/>
    <w:rsid w:val="00F0486F"/>
    <w:rsid w:val="00F14096"/>
    <w:rsid w:val="00F16AEC"/>
    <w:rsid w:val="00F17D4A"/>
    <w:rsid w:val="00F24812"/>
    <w:rsid w:val="00F27779"/>
    <w:rsid w:val="00F279A1"/>
    <w:rsid w:val="00F31936"/>
    <w:rsid w:val="00F36D55"/>
    <w:rsid w:val="00F4314C"/>
    <w:rsid w:val="00F45D5E"/>
    <w:rsid w:val="00F50618"/>
    <w:rsid w:val="00F521D2"/>
    <w:rsid w:val="00F56B26"/>
    <w:rsid w:val="00F57057"/>
    <w:rsid w:val="00F6338B"/>
    <w:rsid w:val="00F65BE9"/>
    <w:rsid w:val="00F667A4"/>
    <w:rsid w:val="00F7589B"/>
    <w:rsid w:val="00F81EB4"/>
    <w:rsid w:val="00F835EB"/>
    <w:rsid w:val="00F848DB"/>
    <w:rsid w:val="00F85B56"/>
    <w:rsid w:val="00F923E1"/>
    <w:rsid w:val="00F936A7"/>
    <w:rsid w:val="00F94E1B"/>
    <w:rsid w:val="00F9522B"/>
    <w:rsid w:val="00F963F1"/>
    <w:rsid w:val="00FA16CE"/>
    <w:rsid w:val="00FA2DE6"/>
    <w:rsid w:val="00FA48F8"/>
    <w:rsid w:val="00FA718B"/>
    <w:rsid w:val="00FB3DF6"/>
    <w:rsid w:val="00FC50AB"/>
    <w:rsid w:val="00FC76BA"/>
    <w:rsid w:val="00FD0014"/>
    <w:rsid w:val="00FD58BE"/>
    <w:rsid w:val="00FD5F64"/>
    <w:rsid w:val="00FE5260"/>
    <w:rsid w:val="00FE5F60"/>
    <w:rsid w:val="00FE614C"/>
    <w:rsid w:val="00FE7B89"/>
    <w:rsid w:val="00FF2FB8"/>
    <w:rsid w:val="00FF50B3"/>
    <w:rsid w:val="00FF69A3"/>
    <w:rsid w:val="076D538D"/>
    <w:rsid w:val="0C2269F2"/>
    <w:rsid w:val="1386DB02"/>
    <w:rsid w:val="144A0FB3"/>
    <w:rsid w:val="1571960C"/>
    <w:rsid w:val="1718109B"/>
    <w:rsid w:val="1C1457D6"/>
    <w:rsid w:val="1CA71C96"/>
    <w:rsid w:val="1E7784B1"/>
    <w:rsid w:val="20C54818"/>
    <w:rsid w:val="24B71588"/>
    <w:rsid w:val="26A6806B"/>
    <w:rsid w:val="29B7A9E3"/>
    <w:rsid w:val="2B94BBD3"/>
    <w:rsid w:val="2F038C54"/>
    <w:rsid w:val="3090D3E2"/>
    <w:rsid w:val="324A051A"/>
    <w:rsid w:val="39547DB0"/>
    <w:rsid w:val="4B17A85B"/>
    <w:rsid w:val="4D68B6CA"/>
    <w:rsid w:val="4EBE7704"/>
    <w:rsid w:val="578247BC"/>
    <w:rsid w:val="5933CE6D"/>
    <w:rsid w:val="5B850C0F"/>
    <w:rsid w:val="5DDE3644"/>
    <w:rsid w:val="6550E6FD"/>
    <w:rsid w:val="65B51D88"/>
    <w:rsid w:val="679D89B3"/>
    <w:rsid w:val="6B599B68"/>
    <w:rsid w:val="734BAB66"/>
    <w:rsid w:val="739A061D"/>
    <w:rsid w:val="7B608D25"/>
    <w:rsid w:val="7E429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C01B"/>
  <w15:chartTrackingRefBased/>
  <w15:docId w15:val="{5944420A-B98C-4AC3-94BE-788556C6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598"/>
    <w:rPr>
      <w:rFonts w:eastAsiaTheme="majorEastAsia" w:cstheme="majorBidi"/>
      <w:color w:val="272727" w:themeColor="text1" w:themeTint="D8"/>
    </w:rPr>
  </w:style>
  <w:style w:type="paragraph" w:styleId="Title">
    <w:name w:val="Title"/>
    <w:basedOn w:val="Normal"/>
    <w:next w:val="Normal"/>
    <w:link w:val="TitleChar"/>
    <w:uiPriority w:val="10"/>
    <w:qFormat/>
    <w:rsid w:val="00335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598"/>
    <w:pPr>
      <w:spacing w:before="160"/>
      <w:jc w:val="center"/>
    </w:pPr>
    <w:rPr>
      <w:i/>
      <w:iCs/>
      <w:color w:val="404040" w:themeColor="text1" w:themeTint="BF"/>
    </w:rPr>
  </w:style>
  <w:style w:type="character" w:customStyle="1" w:styleId="QuoteChar">
    <w:name w:val="Quote Char"/>
    <w:basedOn w:val="DefaultParagraphFont"/>
    <w:link w:val="Quote"/>
    <w:uiPriority w:val="29"/>
    <w:rsid w:val="00335598"/>
    <w:rPr>
      <w:i/>
      <w:iCs/>
      <w:color w:val="404040" w:themeColor="text1" w:themeTint="BF"/>
    </w:rPr>
  </w:style>
  <w:style w:type="paragraph" w:styleId="ListParagraph">
    <w:name w:val="List Paragraph"/>
    <w:basedOn w:val="Normal"/>
    <w:uiPriority w:val="34"/>
    <w:qFormat/>
    <w:rsid w:val="00335598"/>
    <w:pPr>
      <w:ind w:left="720"/>
      <w:contextualSpacing/>
    </w:pPr>
  </w:style>
  <w:style w:type="character" w:styleId="IntenseEmphasis">
    <w:name w:val="Intense Emphasis"/>
    <w:basedOn w:val="DefaultParagraphFont"/>
    <w:uiPriority w:val="21"/>
    <w:qFormat/>
    <w:rsid w:val="00335598"/>
    <w:rPr>
      <w:i/>
      <w:iCs/>
      <w:color w:val="0F4761" w:themeColor="accent1" w:themeShade="BF"/>
    </w:rPr>
  </w:style>
  <w:style w:type="paragraph" w:styleId="IntenseQuote">
    <w:name w:val="Intense Quote"/>
    <w:basedOn w:val="Normal"/>
    <w:next w:val="Normal"/>
    <w:link w:val="IntenseQuoteChar"/>
    <w:uiPriority w:val="30"/>
    <w:qFormat/>
    <w:rsid w:val="00335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598"/>
    <w:rPr>
      <w:i/>
      <w:iCs/>
      <w:color w:val="0F4761" w:themeColor="accent1" w:themeShade="BF"/>
    </w:rPr>
  </w:style>
  <w:style w:type="character" w:styleId="IntenseReference">
    <w:name w:val="Intense Reference"/>
    <w:basedOn w:val="DefaultParagraphFont"/>
    <w:uiPriority w:val="32"/>
    <w:qFormat/>
    <w:rsid w:val="00335598"/>
    <w:rPr>
      <w:b/>
      <w:bCs/>
      <w:smallCaps/>
      <w:color w:val="0F4761" w:themeColor="accent1" w:themeShade="BF"/>
      <w:spacing w:val="5"/>
    </w:rPr>
  </w:style>
  <w:style w:type="table" w:styleId="TableGrid">
    <w:name w:val="Table Grid"/>
    <w:basedOn w:val="TableNormal"/>
    <w:uiPriority w:val="39"/>
    <w:rsid w:val="00335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670"/>
    <w:rPr>
      <w:color w:val="467886" w:themeColor="hyperlink"/>
      <w:u w:val="single"/>
    </w:rPr>
  </w:style>
  <w:style w:type="character" w:styleId="UnresolvedMention">
    <w:name w:val="Unresolved Mention"/>
    <w:basedOn w:val="DefaultParagraphFont"/>
    <w:uiPriority w:val="99"/>
    <w:semiHidden/>
    <w:unhideWhenUsed/>
    <w:rsid w:val="004B2670"/>
    <w:rPr>
      <w:color w:val="605E5C"/>
      <w:shd w:val="clear" w:color="auto" w:fill="E1DFDD"/>
    </w:rPr>
  </w:style>
  <w:style w:type="paragraph" w:styleId="Revision">
    <w:name w:val="Revision"/>
    <w:hidden/>
    <w:uiPriority w:val="99"/>
    <w:semiHidden/>
    <w:rsid w:val="00C92855"/>
    <w:pPr>
      <w:spacing w:after="0" w:line="240" w:lineRule="auto"/>
    </w:pPr>
  </w:style>
  <w:style w:type="paragraph" w:customStyle="1" w:styleId="DecimalAligned">
    <w:name w:val="Decimal Aligned"/>
    <w:basedOn w:val="Normal"/>
    <w:uiPriority w:val="40"/>
    <w:qFormat/>
    <w:rsid w:val="006D6FCE"/>
    <w:pPr>
      <w:tabs>
        <w:tab w:val="decimal" w:pos="360"/>
      </w:tabs>
      <w:spacing w:after="200" w:line="276" w:lineRule="auto"/>
    </w:pPr>
    <w:rPr>
      <w:rFonts w:eastAsiaTheme="minorEastAsia" w:cs="Times New Roman"/>
      <w:kern w:val="0"/>
      <w14:ligatures w14:val="none"/>
    </w:rPr>
  </w:style>
  <w:style w:type="paragraph" w:styleId="FootnoteText">
    <w:name w:val="footnote text"/>
    <w:basedOn w:val="Normal"/>
    <w:link w:val="FootnoteTextChar"/>
    <w:uiPriority w:val="99"/>
    <w:unhideWhenUsed/>
    <w:rsid w:val="006D6FCE"/>
    <w:pPr>
      <w:spacing w:after="0" w:line="240" w:lineRule="auto"/>
    </w:pPr>
    <w:rPr>
      <w:rFonts w:eastAsiaTheme="minorEastAsia" w:cs="Times New Roman"/>
      <w:kern w:val="0"/>
      <w:sz w:val="20"/>
      <w:szCs w:val="20"/>
      <w14:ligatures w14:val="none"/>
    </w:rPr>
  </w:style>
  <w:style w:type="character" w:customStyle="1" w:styleId="FootnoteTextChar">
    <w:name w:val="Footnote Text Char"/>
    <w:basedOn w:val="DefaultParagraphFont"/>
    <w:link w:val="FootnoteText"/>
    <w:uiPriority w:val="99"/>
    <w:rsid w:val="006D6FCE"/>
    <w:rPr>
      <w:rFonts w:eastAsiaTheme="minorEastAsia" w:cs="Times New Roman"/>
      <w:kern w:val="0"/>
      <w:sz w:val="20"/>
      <w:szCs w:val="20"/>
      <w14:ligatures w14:val="none"/>
    </w:rPr>
  </w:style>
  <w:style w:type="character" w:styleId="SubtleEmphasis">
    <w:name w:val="Subtle Emphasis"/>
    <w:basedOn w:val="DefaultParagraphFont"/>
    <w:uiPriority w:val="19"/>
    <w:qFormat/>
    <w:rsid w:val="006D6FCE"/>
    <w:rPr>
      <w:i/>
      <w:iCs/>
    </w:rPr>
  </w:style>
  <w:style w:type="table" w:styleId="LightShading-Accent1">
    <w:name w:val="Light Shading Accent 1"/>
    <w:basedOn w:val="TableNormal"/>
    <w:uiPriority w:val="60"/>
    <w:rsid w:val="006D6FCE"/>
    <w:pPr>
      <w:spacing w:after="0" w:line="240" w:lineRule="auto"/>
    </w:pPr>
    <w:rPr>
      <w:rFonts w:eastAsiaTheme="minorEastAsia"/>
      <w:color w:val="0F4761" w:themeColor="accent1" w:themeShade="BF"/>
      <w:kern w:val="0"/>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styleId="Header">
    <w:name w:val="header"/>
    <w:basedOn w:val="Normal"/>
    <w:link w:val="HeaderChar"/>
    <w:uiPriority w:val="99"/>
    <w:unhideWhenUsed/>
    <w:rsid w:val="00294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6E0"/>
  </w:style>
  <w:style w:type="paragraph" w:styleId="Footer">
    <w:name w:val="footer"/>
    <w:basedOn w:val="Normal"/>
    <w:link w:val="FooterChar"/>
    <w:uiPriority w:val="99"/>
    <w:unhideWhenUsed/>
    <w:rsid w:val="00294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12437">
      <w:bodyDiv w:val="1"/>
      <w:marLeft w:val="0"/>
      <w:marRight w:val="0"/>
      <w:marTop w:val="0"/>
      <w:marBottom w:val="0"/>
      <w:divBdr>
        <w:top w:val="none" w:sz="0" w:space="0" w:color="auto"/>
        <w:left w:val="none" w:sz="0" w:space="0" w:color="auto"/>
        <w:bottom w:val="none" w:sz="0" w:space="0" w:color="auto"/>
        <w:right w:val="none" w:sz="0" w:space="0" w:color="auto"/>
      </w:divBdr>
    </w:div>
    <w:div w:id="607852413">
      <w:bodyDiv w:val="1"/>
      <w:marLeft w:val="0"/>
      <w:marRight w:val="0"/>
      <w:marTop w:val="0"/>
      <w:marBottom w:val="0"/>
      <w:divBdr>
        <w:top w:val="none" w:sz="0" w:space="0" w:color="auto"/>
        <w:left w:val="none" w:sz="0" w:space="0" w:color="auto"/>
        <w:bottom w:val="none" w:sz="0" w:space="0" w:color="auto"/>
        <w:right w:val="none" w:sz="0" w:space="0" w:color="auto"/>
      </w:divBdr>
    </w:div>
    <w:div w:id="669529715">
      <w:bodyDiv w:val="1"/>
      <w:marLeft w:val="0"/>
      <w:marRight w:val="0"/>
      <w:marTop w:val="0"/>
      <w:marBottom w:val="0"/>
      <w:divBdr>
        <w:top w:val="none" w:sz="0" w:space="0" w:color="auto"/>
        <w:left w:val="none" w:sz="0" w:space="0" w:color="auto"/>
        <w:bottom w:val="none" w:sz="0" w:space="0" w:color="auto"/>
        <w:right w:val="none" w:sz="0" w:space="0" w:color="auto"/>
      </w:divBdr>
    </w:div>
    <w:div w:id="844319518">
      <w:bodyDiv w:val="1"/>
      <w:marLeft w:val="0"/>
      <w:marRight w:val="0"/>
      <w:marTop w:val="0"/>
      <w:marBottom w:val="0"/>
      <w:divBdr>
        <w:top w:val="none" w:sz="0" w:space="0" w:color="auto"/>
        <w:left w:val="none" w:sz="0" w:space="0" w:color="auto"/>
        <w:bottom w:val="none" w:sz="0" w:space="0" w:color="auto"/>
        <w:right w:val="none" w:sz="0" w:space="0" w:color="auto"/>
      </w:divBdr>
    </w:div>
    <w:div w:id="1532566877">
      <w:bodyDiv w:val="1"/>
      <w:marLeft w:val="0"/>
      <w:marRight w:val="0"/>
      <w:marTop w:val="0"/>
      <w:marBottom w:val="0"/>
      <w:divBdr>
        <w:top w:val="none" w:sz="0" w:space="0" w:color="auto"/>
        <w:left w:val="none" w:sz="0" w:space="0" w:color="auto"/>
        <w:bottom w:val="none" w:sz="0" w:space="0" w:color="auto"/>
        <w:right w:val="none" w:sz="0" w:space="0" w:color="auto"/>
      </w:divBdr>
    </w:div>
    <w:div w:id="1562671034">
      <w:bodyDiv w:val="1"/>
      <w:marLeft w:val="0"/>
      <w:marRight w:val="0"/>
      <w:marTop w:val="0"/>
      <w:marBottom w:val="0"/>
      <w:divBdr>
        <w:top w:val="none" w:sz="0" w:space="0" w:color="auto"/>
        <w:left w:val="none" w:sz="0" w:space="0" w:color="auto"/>
        <w:bottom w:val="none" w:sz="0" w:space="0" w:color="auto"/>
        <w:right w:val="none" w:sz="0" w:space="0" w:color="auto"/>
      </w:divBdr>
    </w:div>
    <w:div w:id="1597975816">
      <w:bodyDiv w:val="1"/>
      <w:marLeft w:val="0"/>
      <w:marRight w:val="0"/>
      <w:marTop w:val="0"/>
      <w:marBottom w:val="0"/>
      <w:divBdr>
        <w:top w:val="none" w:sz="0" w:space="0" w:color="auto"/>
        <w:left w:val="none" w:sz="0" w:space="0" w:color="auto"/>
        <w:bottom w:val="none" w:sz="0" w:space="0" w:color="auto"/>
        <w:right w:val="none" w:sz="0" w:space="0" w:color="auto"/>
      </w:divBdr>
    </w:div>
    <w:div w:id="1866291180">
      <w:bodyDiv w:val="1"/>
      <w:marLeft w:val="0"/>
      <w:marRight w:val="0"/>
      <w:marTop w:val="0"/>
      <w:marBottom w:val="0"/>
      <w:divBdr>
        <w:top w:val="none" w:sz="0" w:space="0" w:color="auto"/>
        <w:left w:val="none" w:sz="0" w:space="0" w:color="auto"/>
        <w:bottom w:val="none" w:sz="0" w:space="0" w:color="auto"/>
        <w:right w:val="none" w:sz="0" w:space="0" w:color="auto"/>
      </w:divBdr>
    </w:div>
    <w:div w:id="2099789832">
      <w:bodyDiv w:val="1"/>
      <w:marLeft w:val="0"/>
      <w:marRight w:val="0"/>
      <w:marTop w:val="0"/>
      <w:marBottom w:val="0"/>
      <w:divBdr>
        <w:top w:val="none" w:sz="0" w:space="0" w:color="auto"/>
        <w:left w:val="none" w:sz="0" w:space="0" w:color="auto"/>
        <w:bottom w:val="none" w:sz="0" w:space="0" w:color="auto"/>
        <w:right w:val="none" w:sz="0" w:space="0" w:color="auto"/>
      </w:divBdr>
    </w:div>
    <w:div w:id="210390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ov/agencies/education/programs-and-services/instruction/elementary-and-secondary-education/assessment-and-accountabili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des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966AE-CD6B-4B84-8508-FF39BCF6E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Links>
    <vt:vector size="12" baseType="variant">
      <vt:variant>
        <vt:i4>2359400</vt:i4>
      </vt:variant>
      <vt:variant>
        <vt:i4>3</vt:i4>
      </vt:variant>
      <vt:variant>
        <vt:i4>0</vt:i4>
      </vt:variant>
      <vt:variant>
        <vt:i4>5</vt:i4>
      </vt:variant>
      <vt:variant>
        <vt:lpwstr>https://www.pdesas.org/</vt:lpwstr>
      </vt:variant>
      <vt:variant>
        <vt:lpwstr/>
      </vt:variant>
      <vt:variant>
        <vt:i4>4980743</vt:i4>
      </vt:variant>
      <vt:variant>
        <vt:i4>0</vt:i4>
      </vt:variant>
      <vt:variant>
        <vt:i4>0</vt:i4>
      </vt:variant>
      <vt:variant>
        <vt:i4>5</vt:i4>
      </vt:variant>
      <vt:variant>
        <vt:lpwstr>https://www.pa.gov/agencies/education/programs-and-services/instruction/elementary-and-secondary-education/assessment-and-accountability.html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Template</dc:title>
  <dc:subject/>
  <dc:creator>Clementi, Megan</dc:creator>
  <cp:keywords/>
  <dc:description/>
  <cp:lastModifiedBy>Henry, Rachel</cp:lastModifiedBy>
  <cp:revision>3</cp:revision>
  <dcterms:created xsi:type="dcterms:W3CDTF">2025-06-25T17:54:00Z</dcterms:created>
  <dcterms:modified xsi:type="dcterms:W3CDTF">2025-06-25T17:54:00Z</dcterms:modified>
</cp:coreProperties>
</file>