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1E672" w14:textId="315C004B" w:rsidR="004C5F4B" w:rsidRDefault="00970B51" w:rsidP="004C5F4B">
      <w:pPr>
        <w:pBdr>
          <w:bottom w:val="single" w:sz="8" w:space="4" w:color="4F81BD"/>
        </w:pBdr>
        <w:spacing w:after="300" w:line="240" w:lineRule="auto"/>
        <w:contextualSpacing/>
        <w:jc w:val="center"/>
        <w:rPr>
          <w:rFonts w:ascii="Arial" w:eastAsia="Times New Roman" w:hAnsi="Arial" w:cs="Arial"/>
          <w:color w:val="17365D"/>
          <w:spacing w:val="5"/>
          <w:kern w:val="28"/>
          <w:sz w:val="52"/>
          <w:szCs w:val="52"/>
        </w:rPr>
      </w:pPr>
      <w:bookmarkStart w:id="0" w:name="_Hlk171591681"/>
      <w:r>
        <w:rPr>
          <w:rFonts w:ascii="Arial" w:eastAsia="Times New Roman" w:hAnsi="Arial" w:cs="Arial"/>
          <w:color w:val="17365D"/>
          <w:spacing w:val="5"/>
          <w:kern w:val="28"/>
          <w:sz w:val="52"/>
          <w:szCs w:val="52"/>
        </w:rPr>
        <w:t>Industry-Recognized Credentials</w:t>
      </w:r>
      <w:r w:rsidRPr="00970B51">
        <w:t xml:space="preserve"> </w:t>
      </w:r>
      <w:r w:rsidRPr="00970B51">
        <w:rPr>
          <w:rFonts w:ascii="Arial" w:eastAsia="Times New Roman" w:hAnsi="Arial" w:cs="Arial"/>
          <w:color w:val="17365D"/>
          <w:spacing w:val="5"/>
          <w:kern w:val="28"/>
          <w:sz w:val="52"/>
          <w:szCs w:val="52"/>
        </w:rPr>
        <w:t>and Work-Based L</w:t>
      </w:r>
      <w:r>
        <w:rPr>
          <w:rFonts w:ascii="Arial" w:eastAsia="Times New Roman" w:hAnsi="Arial" w:cs="Arial"/>
          <w:color w:val="17365D"/>
          <w:spacing w:val="5"/>
          <w:kern w:val="28"/>
          <w:sz w:val="52"/>
          <w:szCs w:val="52"/>
        </w:rPr>
        <w:t>e</w:t>
      </w:r>
      <w:r w:rsidRPr="00970B51">
        <w:rPr>
          <w:rFonts w:ascii="Arial" w:eastAsia="Times New Roman" w:hAnsi="Arial" w:cs="Arial"/>
          <w:color w:val="17365D"/>
          <w:spacing w:val="5"/>
          <w:kern w:val="28"/>
          <w:sz w:val="52"/>
          <w:szCs w:val="52"/>
        </w:rPr>
        <w:t>arning Experiences for Non-CTE Students</w:t>
      </w:r>
      <w:bookmarkEnd w:id="0"/>
      <w:r w:rsidR="00BA6B97">
        <w:rPr>
          <w:rFonts w:ascii="Arial" w:eastAsia="Times New Roman" w:hAnsi="Arial" w:cs="Arial"/>
          <w:color w:val="17365D"/>
          <w:spacing w:val="5"/>
          <w:kern w:val="28"/>
          <w:sz w:val="52"/>
          <w:szCs w:val="52"/>
        </w:rPr>
        <w:t xml:space="preserve"> </w:t>
      </w:r>
    </w:p>
    <w:p w14:paraId="1DE14DF1" w14:textId="3219E062" w:rsidR="004C5F4B" w:rsidRPr="004C5F4B" w:rsidRDefault="004C5F4B" w:rsidP="004C5F4B">
      <w:pPr>
        <w:pBdr>
          <w:bottom w:val="single" w:sz="8" w:space="4" w:color="4F81BD"/>
        </w:pBdr>
        <w:spacing w:after="300" w:line="240" w:lineRule="auto"/>
        <w:contextualSpacing/>
        <w:jc w:val="center"/>
        <w:rPr>
          <w:rFonts w:ascii="Arial" w:eastAsia="Times New Roman" w:hAnsi="Arial" w:cs="Arial"/>
          <w:color w:val="17365D"/>
          <w:spacing w:val="5"/>
          <w:kern w:val="28"/>
          <w:sz w:val="52"/>
          <w:szCs w:val="52"/>
        </w:rPr>
      </w:pPr>
      <w:r w:rsidRPr="004C5F4B">
        <w:rPr>
          <w:rFonts w:ascii="Arial" w:eastAsia="Times New Roman" w:hAnsi="Arial" w:cs="Arial"/>
          <w:color w:val="17365D"/>
          <w:spacing w:val="5"/>
          <w:kern w:val="28"/>
          <w:sz w:val="52"/>
          <w:szCs w:val="52"/>
        </w:rPr>
        <w:br/>
        <w:t>How-To Guide</w:t>
      </w:r>
    </w:p>
    <w:p w14:paraId="6777D5F0" w14:textId="01E59E42" w:rsidR="004C5F4B" w:rsidRPr="004C5F4B" w:rsidRDefault="004C5F4B" w:rsidP="004C5F4B">
      <w:pPr>
        <w:numPr>
          <w:ilvl w:val="1"/>
          <w:numId w:val="0"/>
        </w:numPr>
        <w:spacing w:after="200" w:line="240" w:lineRule="auto"/>
        <w:contextualSpacing/>
        <w:jc w:val="center"/>
        <w:rPr>
          <w:rFonts w:ascii="Arial" w:eastAsia="Times New Roman" w:hAnsi="Arial" w:cs="Arial"/>
          <w:b/>
          <w:i/>
          <w:iCs/>
          <w:color w:val="4F81BD"/>
          <w:sz w:val="28"/>
          <w:szCs w:val="28"/>
        </w:rPr>
      </w:pPr>
      <w:r w:rsidRPr="004C5F4B">
        <w:rPr>
          <w:rFonts w:ascii="Arial" w:eastAsia="Times New Roman" w:hAnsi="Arial" w:cs="Arial"/>
          <w:b/>
          <w:i/>
          <w:iCs/>
          <w:color w:val="4F81BD"/>
          <w:sz w:val="28"/>
          <w:szCs w:val="28"/>
        </w:rPr>
        <w:t>Collection</w:t>
      </w:r>
      <w:r>
        <w:rPr>
          <w:rFonts w:ascii="Arial" w:eastAsia="Times New Roman" w:hAnsi="Arial" w:cs="Arial"/>
          <w:b/>
          <w:i/>
          <w:iCs/>
          <w:color w:val="4F81BD"/>
          <w:sz w:val="28"/>
          <w:szCs w:val="28"/>
        </w:rPr>
        <w:t xml:space="preserve"> </w:t>
      </w:r>
      <w:r w:rsidRPr="004C5F4B">
        <w:rPr>
          <w:rFonts w:ascii="Arial" w:eastAsia="Times New Roman" w:hAnsi="Arial" w:cs="Arial"/>
          <w:b/>
          <w:i/>
          <w:iCs/>
          <w:color w:val="4F81BD"/>
          <w:sz w:val="28"/>
          <w:szCs w:val="28"/>
        </w:rPr>
        <w:t>6</w:t>
      </w:r>
    </w:p>
    <w:p w14:paraId="7B574BA6" w14:textId="77777777" w:rsidR="004C5F4B" w:rsidRPr="004C5F4B" w:rsidRDefault="004C5F4B" w:rsidP="004C5F4B">
      <w:pPr>
        <w:numPr>
          <w:ilvl w:val="1"/>
          <w:numId w:val="0"/>
        </w:numPr>
        <w:spacing w:after="200" w:line="240" w:lineRule="auto"/>
        <w:contextualSpacing/>
        <w:jc w:val="center"/>
        <w:rPr>
          <w:rFonts w:ascii="Arial" w:eastAsia="Times New Roman" w:hAnsi="Arial" w:cs="Arial"/>
          <w:b/>
          <w:i/>
          <w:iCs/>
          <w:color w:val="4F81BD"/>
          <w:sz w:val="24"/>
          <w:szCs w:val="24"/>
        </w:rPr>
      </w:pPr>
    </w:p>
    <w:p w14:paraId="5EFE1BFC" w14:textId="2282E107" w:rsidR="004C5F4B" w:rsidRPr="00F540CD" w:rsidRDefault="00970B51" w:rsidP="004C5F4B">
      <w:pPr>
        <w:numPr>
          <w:ilvl w:val="1"/>
          <w:numId w:val="0"/>
        </w:numPr>
        <w:spacing w:after="200" w:line="240" w:lineRule="auto"/>
        <w:contextualSpacing/>
        <w:jc w:val="center"/>
        <w:rPr>
          <w:rFonts w:ascii="Arial" w:eastAsia="Times New Roman" w:hAnsi="Arial" w:cs="Arial"/>
          <w:b/>
          <w:i/>
          <w:iCs/>
          <w:color w:val="4F81BD"/>
          <w:sz w:val="28"/>
          <w:szCs w:val="28"/>
        </w:rPr>
      </w:pPr>
      <w:r>
        <w:rPr>
          <w:rFonts w:ascii="Arial" w:eastAsia="Times New Roman" w:hAnsi="Arial" w:cs="Arial"/>
          <w:b/>
          <w:i/>
          <w:iCs/>
          <w:color w:val="4F81BD"/>
          <w:sz w:val="28"/>
          <w:szCs w:val="28"/>
        </w:rPr>
        <w:t>July</w:t>
      </w:r>
      <w:r w:rsidR="00563A87">
        <w:rPr>
          <w:rFonts w:ascii="Arial" w:eastAsia="Times New Roman" w:hAnsi="Arial" w:cs="Arial"/>
          <w:b/>
          <w:i/>
          <w:iCs/>
          <w:color w:val="4F81BD"/>
          <w:sz w:val="28"/>
          <w:szCs w:val="28"/>
        </w:rPr>
        <w:t xml:space="preserve"> 2024</w:t>
      </w:r>
    </w:p>
    <w:p w14:paraId="558475FA" w14:textId="77777777" w:rsidR="004C5F4B" w:rsidRPr="004C5F4B" w:rsidRDefault="004C5F4B" w:rsidP="004C5F4B">
      <w:pPr>
        <w:spacing w:after="200" w:line="240" w:lineRule="auto"/>
        <w:contextualSpacing/>
        <w:rPr>
          <w:rFonts w:ascii="Times New Roman" w:eastAsia="Calibri" w:hAnsi="Times New Roman" w:cs="Times New Roman"/>
          <w:sz w:val="420"/>
          <w:szCs w:val="420"/>
        </w:rPr>
      </w:pPr>
    </w:p>
    <w:p w14:paraId="55AED315" w14:textId="77777777" w:rsidR="004C5F4B" w:rsidRPr="004C5F4B" w:rsidRDefault="004C5F4B" w:rsidP="004C5F4B">
      <w:pPr>
        <w:spacing w:after="200" w:line="240" w:lineRule="auto"/>
        <w:contextualSpacing/>
        <w:jc w:val="center"/>
        <w:rPr>
          <w:rFonts w:ascii="Arial" w:eastAsia="Calibri" w:hAnsi="Arial" w:cs="Arial"/>
          <w:b/>
          <w:sz w:val="40"/>
          <w:szCs w:val="40"/>
        </w:rPr>
      </w:pPr>
    </w:p>
    <w:p w14:paraId="2EE4AF9C" w14:textId="77777777" w:rsidR="004C5F4B" w:rsidRPr="004C5F4B" w:rsidRDefault="004C5F4B" w:rsidP="004C5F4B">
      <w:pPr>
        <w:spacing w:after="200" w:line="240" w:lineRule="auto"/>
        <w:contextualSpacing/>
        <w:jc w:val="center"/>
        <w:rPr>
          <w:rFonts w:ascii="Times New Roman" w:eastAsia="Calibri" w:hAnsi="Times New Roman" w:cs="Arial"/>
          <w:b/>
          <w:noProof/>
          <w:sz w:val="44"/>
          <w:szCs w:val="44"/>
        </w:rPr>
      </w:pPr>
      <w:r w:rsidRPr="004C5F4B">
        <w:rPr>
          <w:rFonts w:ascii="Times New Roman" w:eastAsia="Calibri" w:hAnsi="Times New Roman" w:cs="Arial"/>
          <w:noProof/>
          <w:sz w:val="24"/>
        </w:rPr>
        <w:drawing>
          <wp:inline distT="0" distB="0" distL="0" distR="0" wp14:anchorId="02542B96" wp14:editId="7218D971">
            <wp:extent cx="3200400" cy="760824"/>
            <wp:effectExtent l="0" t="0" r="0" b="1270"/>
            <wp:docPr id="2" name="Picture 2"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hickerne\Desktop\Education left-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0400" cy="760824"/>
                    </a:xfrm>
                    <a:prstGeom prst="rect">
                      <a:avLst/>
                    </a:prstGeom>
                    <a:noFill/>
                    <a:ln>
                      <a:noFill/>
                    </a:ln>
                  </pic:spPr>
                </pic:pic>
              </a:graphicData>
            </a:graphic>
          </wp:inline>
        </w:drawing>
      </w:r>
    </w:p>
    <w:p w14:paraId="1631CB7E" w14:textId="77777777" w:rsidR="004C5F4B" w:rsidRPr="004C5F4B" w:rsidRDefault="004C5F4B" w:rsidP="004C5F4B">
      <w:pPr>
        <w:spacing w:after="200" w:line="240" w:lineRule="auto"/>
        <w:contextualSpacing/>
        <w:jc w:val="center"/>
        <w:rPr>
          <w:rFonts w:ascii="Times New Roman" w:eastAsia="Calibri" w:hAnsi="Times New Roman" w:cs="Arial"/>
        </w:rPr>
      </w:pPr>
    </w:p>
    <w:p w14:paraId="0F584FC2" w14:textId="77777777" w:rsidR="004C5F4B" w:rsidRPr="004C5F4B" w:rsidRDefault="004C5F4B" w:rsidP="004C5F4B">
      <w:pPr>
        <w:spacing w:after="200" w:line="240" w:lineRule="auto"/>
        <w:contextualSpacing/>
        <w:jc w:val="center"/>
        <w:rPr>
          <w:rFonts w:ascii="Arial" w:eastAsia="Calibri" w:hAnsi="Arial" w:cs="Arial"/>
          <w:b/>
        </w:rPr>
      </w:pPr>
      <w:r w:rsidRPr="004C5F4B">
        <w:rPr>
          <w:rFonts w:ascii="Arial" w:eastAsia="Calibri" w:hAnsi="Arial" w:cs="Arial"/>
          <w:b/>
        </w:rPr>
        <w:t>COMMONWEALTH OF PENNSYLVANIA</w:t>
      </w:r>
    </w:p>
    <w:p w14:paraId="49F874AE" w14:textId="77777777" w:rsidR="004C5F4B" w:rsidRPr="004C5F4B" w:rsidRDefault="004C5F4B" w:rsidP="004C5F4B">
      <w:pPr>
        <w:spacing w:after="200" w:line="240" w:lineRule="auto"/>
        <w:contextualSpacing/>
        <w:jc w:val="center"/>
        <w:rPr>
          <w:rFonts w:ascii="Arial" w:eastAsia="Calibri" w:hAnsi="Arial" w:cs="Arial"/>
          <w:b/>
        </w:rPr>
      </w:pPr>
      <w:r w:rsidRPr="004C5F4B">
        <w:rPr>
          <w:rFonts w:ascii="Arial" w:eastAsia="Calibri" w:hAnsi="Arial" w:cs="Arial"/>
          <w:b/>
        </w:rPr>
        <w:t>DEPARTMENT OF EDUCATION</w:t>
      </w:r>
    </w:p>
    <w:p w14:paraId="5BA121AF" w14:textId="33FAB2B7" w:rsidR="004C5F4B" w:rsidRPr="004C5F4B" w:rsidRDefault="00563A87" w:rsidP="004C5F4B">
      <w:pPr>
        <w:spacing w:after="200" w:line="240" w:lineRule="auto"/>
        <w:contextualSpacing/>
        <w:jc w:val="center"/>
        <w:rPr>
          <w:rFonts w:ascii="Arial" w:eastAsia="Calibri" w:hAnsi="Arial" w:cs="Arial"/>
        </w:rPr>
      </w:pPr>
      <w:r>
        <w:rPr>
          <w:rFonts w:ascii="Arial" w:eastAsia="Calibri" w:hAnsi="Arial" w:cs="Arial"/>
        </w:rPr>
        <w:t>607 South Drive</w:t>
      </w:r>
      <w:r w:rsidR="00BA6B97">
        <w:rPr>
          <w:rFonts w:ascii="Arial" w:eastAsia="Calibri" w:hAnsi="Arial" w:cs="Arial"/>
        </w:rPr>
        <w:t xml:space="preserve"> </w:t>
      </w:r>
    </w:p>
    <w:p w14:paraId="4F9614AF" w14:textId="0F2B7D32" w:rsidR="004C5F4B" w:rsidRPr="004C5F4B" w:rsidRDefault="004C5F4B" w:rsidP="004C5F4B">
      <w:pPr>
        <w:spacing w:after="200" w:line="240" w:lineRule="auto"/>
        <w:contextualSpacing/>
        <w:jc w:val="center"/>
        <w:rPr>
          <w:rFonts w:ascii="Arial" w:eastAsia="Calibri" w:hAnsi="Arial" w:cs="Arial"/>
          <w:sz w:val="24"/>
        </w:rPr>
      </w:pPr>
      <w:r w:rsidRPr="004C5F4B">
        <w:rPr>
          <w:rFonts w:ascii="Arial" w:eastAsia="Calibri" w:hAnsi="Arial" w:cs="Arial"/>
        </w:rPr>
        <w:t xml:space="preserve">Harrisburg, PA </w:t>
      </w:r>
      <w:r w:rsidR="00563A87">
        <w:rPr>
          <w:rFonts w:ascii="Arial" w:eastAsia="Calibri" w:hAnsi="Arial" w:cs="Arial"/>
        </w:rPr>
        <w:t>17120</w:t>
      </w:r>
    </w:p>
    <w:p w14:paraId="4BA45CCF" w14:textId="77777777" w:rsidR="004C5F4B" w:rsidRPr="004C5F4B" w:rsidRDefault="004C5F4B" w:rsidP="004C5F4B">
      <w:pPr>
        <w:spacing w:after="200" w:line="240" w:lineRule="auto"/>
        <w:contextualSpacing/>
        <w:jc w:val="center"/>
        <w:rPr>
          <w:rFonts w:ascii="Arial" w:eastAsia="Calibri" w:hAnsi="Arial" w:cs="Arial"/>
        </w:rPr>
      </w:pPr>
      <w:r w:rsidRPr="004C5F4B">
        <w:rPr>
          <w:rFonts w:ascii="Arial" w:eastAsia="Calibri" w:hAnsi="Arial" w:cs="Arial"/>
        </w:rPr>
        <w:t>www.education.pa.gov</w:t>
      </w:r>
    </w:p>
    <w:p w14:paraId="7B8945DD" w14:textId="77777777" w:rsidR="004C5F4B" w:rsidRPr="004C5F4B" w:rsidRDefault="004C5F4B" w:rsidP="004C5F4B">
      <w:pPr>
        <w:spacing w:after="0" w:line="240" w:lineRule="auto"/>
        <w:contextualSpacing/>
        <w:jc w:val="center"/>
        <w:rPr>
          <w:rFonts w:ascii="Arial" w:eastAsia="Calibri" w:hAnsi="Arial" w:cs="Arial"/>
        </w:rPr>
      </w:pPr>
      <w:r w:rsidRPr="004C5F4B">
        <w:rPr>
          <w:rFonts w:ascii="Arial" w:eastAsia="Calibri" w:hAnsi="Arial" w:cs="Arial"/>
        </w:rPr>
        <w:br w:type="page"/>
      </w:r>
    </w:p>
    <w:p w14:paraId="5C4A393A" w14:textId="77777777" w:rsidR="004C5F4B" w:rsidRPr="004C5F4B" w:rsidRDefault="004C5F4B" w:rsidP="004C5F4B">
      <w:pPr>
        <w:spacing w:after="0" w:line="240" w:lineRule="auto"/>
        <w:contextualSpacing/>
        <w:jc w:val="center"/>
        <w:rPr>
          <w:rFonts w:ascii="Times New Roman" w:eastAsia="Calibri" w:hAnsi="Times New Roman" w:cs="Times New Roman"/>
          <w:sz w:val="24"/>
        </w:rPr>
      </w:pPr>
    </w:p>
    <w:p w14:paraId="26824F59" w14:textId="77777777" w:rsidR="004C5F4B" w:rsidRPr="004C5F4B" w:rsidRDefault="004C5F4B" w:rsidP="004C5F4B">
      <w:pPr>
        <w:spacing w:after="200" w:line="240" w:lineRule="auto"/>
        <w:contextualSpacing/>
        <w:jc w:val="center"/>
        <w:rPr>
          <w:rFonts w:ascii="Times New Roman" w:eastAsia="Calibri" w:hAnsi="Times New Roman" w:cs="Times New Roman"/>
          <w:sz w:val="24"/>
        </w:rPr>
      </w:pPr>
      <w:r w:rsidRPr="004C5F4B">
        <w:rPr>
          <w:rFonts w:ascii="Times New Roman" w:eastAsia="Calibri" w:hAnsi="Times New Roman" w:cs="Times New Roman"/>
          <w:noProof/>
          <w:sz w:val="24"/>
        </w:rPr>
        <w:drawing>
          <wp:inline distT="0" distB="0" distL="0" distR="0" wp14:anchorId="3E5AB23C" wp14:editId="3874896E">
            <wp:extent cx="2884805" cy="685800"/>
            <wp:effectExtent l="0" t="0" r="0" b="0"/>
            <wp:docPr id="7" name="Picture 7" descr="Pennsylvania Department of Education Logo" title="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hickerne\Desktop\Education left-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805" cy="685800"/>
                    </a:xfrm>
                    <a:prstGeom prst="rect">
                      <a:avLst/>
                    </a:prstGeom>
                    <a:noFill/>
                    <a:ln>
                      <a:noFill/>
                    </a:ln>
                  </pic:spPr>
                </pic:pic>
              </a:graphicData>
            </a:graphic>
          </wp:inline>
        </w:drawing>
      </w:r>
    </w:p>
    <w:p w14:paraId="702AC4AC" w14:textId="77777777" w:rsidR="004C5F4B" w:rsidRPr="004C5F4B" w:rsidRDefault="004C5F4B" w:rsidP="004C5F4B">
      <w:pPr>
        <w:spacing w:after="200" w:line="240" w:lineRule="auto"/>
        <w:contextualSpacing/>
        <w:jc w:val="center"/>
        <w:rPr>
          <w:rFonts w:ascii="Arial" w:eastAsia="Calibri" w:hAnsi="Arial" w:cs="Arial"/>
          <w:b/>
          <w:sz w:val="26"/>
          <w:szCs w:val="26"/>
        </w:rPr>
      </w:pPr>
    </w:p>
    <w:p w14:paraId="33C7F54B" w14:textId="52179567" w:rsidR="004C5F4B" w:rsidRPr="00991CA9" w:rsidRDefault="004C5F4B" w:rsidP="004C5F4B">
      <w:pPr>
        <w:spacing w:after="200" w:line="240" w:lineRule="auto"/>
        <w:contextualSpacing/>
        <w:jc w:val="center"/>
        <w:rPr>
          <w:rFonts w:ascii="Arial" w:eastAsia="Calibri" w:hAnsi="Arial" w:cs="Arial"/>
          <w:sz w:val="20"/>
          <w:szCs w:val="20"/>
        </w:rPr>
      </w:pPr>
      <w:r w:rsidRPr="00991CA9">
        <w:rPr>
          <w:rFonts w:ascii="Arial" w:eastAsia="Calibri" w:hAnsi="Arial" w:cs="Arial"/>
          <w:b/>
          <w:sz w:val="26"/>
          <w:szCs w:val="26"/>
        </w:rPr>
        <w:t>Commonwealth of Pennsylvania</w:t>
      </w:r>
      <w:r w:rsidRPr="00991CA9">
        <w:rPr>
          <w:rFonts w:ascii="Arial" w:eastAsia="Calibri" w:hAnsi="Arial" w:cs="Arial"/>
          <w:b/>
          <w:sz w:val="26"/>
          <w:szCs w:val="26"/>
        </w:rPr>
        <w:br/>
      </w:r>
      <w:r w:rsidR="00563A87" w:rsidRPr="00991CA9">
        <w:rPr>
          <w:rFonts w:ascii="Arial" w:eastAsia="Calibri" w:hAnsi="Arial" w:cs="Arial"/>
          <w:sz w:val="20"/>
          <w:szCs w:val="20"/>
        </w:rPr>
        <w:t>Josh Shapiro</w:t>
      </w:r>
      <w:r w:rsidRPr="00991CA9">
        <w:rPr>
          <w:rFonts w:ascii="Arial" w:eastAsia="Calibri" w:hAnsi="Arial" w:cs="Arial"/>
          <w:sz w:val="20"/>
          <w:szCs w:val="20"/>
        </w:rPr>
        <w:t>, Governor</w:t>
      </w:r>
    </w:p>
    <w:p w14:paraId="191A0D00" w14:textId="77777777" w:rsidR="004C5F4B" w:rsidRPr="00991CA9" w:rsidRDefault="004C5F4B" w:rsidP="004C5F4B">
      <w:pPr>
        <w:spacing w:after="200" w:line="240" w:lineRule="auto"/>
        <w:contextualSpacing/>
        <w:jc w:val="center"/>
        <w:rPr>
          <w:rFonts w:ascii="Arial" w:eastAsia="Calibri" w:hAnsi="Arial" w:cs="Arial"/>
          <w:b/>
          <w:sz w:val="20"/>
          <w:szCs w:val="20"/>
        </w:rPr>
      </w:pPr>
    </w:p>
    <w:p w14:paraId="3D1A1A0A" w14:textId="77777777" w:rsidR="00563A87" w:rsidRPr="00991CA9" w:rsidRDefault="004C5F4B" w:rsidP="004C5F4B">
      <w:pPr>
        <w:spacing w:after="200" w:line="240" w:lineRule="auto"/>
        <w:contextualSpacing/>
        <w:jc w:val="center"/>
        <w:rPr>
          <w:rFonts w:ascii="Arial" w:eastAsia="Calibri" w:hAnsi="Arial" w:cs="Arial"/>
          <w:b/>
          <w:sz w:val="20"/>
          <w:szCs w:val="20"/>
        </w:rPr>
      </w:pPr>
      <w:r w:rsidRPr="00991CA9">
        <w:rPr>
          <w:rFonts w:ascii="Arial" w:eastAsia="Calibri" w:hAnsi="Arial" w:cs="Arial"/>
          <w:b/>
          <w:sz w:val="20"/>
          <w:szCs w:val="20"/>
        </w:rPr>
        <w:t>Department of Education</w:t>
      </w:r>
    </w:p>
    <w:p w14:paraId="177168CF" w14:textId="1A7E637B" w:rsidR="004C5F4B" w:rsidRPr="00991CA9" w:rsidRDefault="00563A87" w:rsidP="004C5F4B">
      <w:pPr>
        <w:spacing w:after="200" w:line="240" w:lineRule="auto"/>
        <w:contextualSpacing/>
        <w:jc w:val="center"/>
        <w:rPr>
          <w:rFonts w:ascii="Arial" w:eastAsia="Calibri" w:hAnsi="Arial" w:cs="Arial"/>
          <w:sz w:val="20"/>
          <w:szCs w:val="20"/>
        </w:rPr>
      </w:pPr>
      <w:r w:rsidRPr="00991CA9">
        <w:rPr>
          <w:rFonts w:ascii="Arial" w:eastAsia="Calibri" w:hAnsi="Arial" w:cs="Arial"/>
          <w:bCs/>
          <w:sz w:val="20"/>
          <w:szCs w:val="20"/>
        </w:rPr>
        <w:t xml:space="preserve">Dr. Khalid </w:t>
      </w:r>
      <w:r w:rsidR="00F24E43" w:rsidRPr="00991CA9">
        <w:rPr>
          <w:rFonts w:ascii="Arial" w:eastAsia="Calibri" w:hAnsi="Arial" w:cs="Arial"/>
          <w:bCs/>
          <w:sz w:val="20"/>
          <w:szCs w:val="20"/>
        </w:rPr>
        <w:t xml:space="preserve">N. </w:t>
      </w:r>
      <w:r w:rsidRPr="00991CA9">
        <w:rPr>
          <w:rFonts w:ascii="Arial" w:eastAsia="Calibri" w:hAnsi="Arial" w:cs="Arial"/>
          <w:bCs/>
          <w:sz w:val="20"/>
          <w:szCs w:val="20"/>
        </w:rPr>
        <w:t>Mumin</w:t>
      </w:r>
      <w:r w:rsidR="004C5F4B" w:rsidRPr="00991CA9">
        <w:rPr>
          <w:rFonts w:ascii="Arial" w:eastAsia="Calibri" w:hAnsi="Arial" w:cs="Arial"/>
          <w:sz w:val="20"/>
          <w:szCs w:val="20"/>
        </w:rPr>
        <w:t>, Secretary</w:t>
      </w:r>
    </w:p>
    <w:p w14:paraId="74CE7C54" w14:textId="77777777" w:rsidR="004C5F4B" w:rsidRPr="00991CA9" w:rsidRDefault="004C5F4B" w:rsidP="004C5F4B">
      <w:pPr>
        <w:spacing w:after="200" w:line="240" w:lineRule="auto"/>
        <w:contextualSpacing/>
        <w:jc w:val="center"/>
        <w:rPr>
          <w:rFonts w:ascii="Arial" w:eastAsia="Calibri" w:hAnsi="Arial" w:cs="Arial"/>
          <w:b/>
          <w:sz w:val="20"/>
          <w:szCs w:val="20"/>
        </w:rPr>
      </w:pPr>
    </w:p>
    <w:p w14:paraId="30848606" w14:textId="5F31A4AF" w:rsidR="004C5F4B" w:rsidRPr="004C5F4B" w:rsidRDefault="004C5F4B" w:rsidP="004C5F4B">
      <w:pPr>
        <w:spacing w:after="200" w:line="240" w:lineRule="auto"/>
        <w:contextualSpacing/>
        <w:jc w:val="center"/>
        <w:rPr>
          <w:rFonts w:ascii="Arial" w:eastAsia="Calibri" w:hAnsi="Arial" w:cs="Arial"/>
          <w:b/>
          <w:sz w:val="20"/>
          <w:szCs w:val="20"/>
        </w:rPr>
      </w:pPr>
      <w:r w:rsidRPr="00991CA9">
        <w:rPr>
          <w:rFonts w:ascii="Arial" w:eastAsia="Calibri" w:hAnsi="Arial" w:cs="Arial"/>
          <w:b/>
          <w:sz w:val="20"/>
          <w:szCs w:val="20"/>
        </w:rPr>
        <w:t>Office of Administration</w:t>
      </w:r>
      <w:r w:rsidRPr="00991CA9">
        <w:rPr>
          <w:rFonts w:ascii="Arial" w:eastAsia="Calibri" w:hAnsi="Arial" w:cs="Arial"/>
          <w:b/>
          <w:sz w:val="20"/>
          <w:szCs w:val="20"/>
        </w:rPr>
        <w:br/>
      </w:r>
      <w:r w:rsidR="00563A87" w:rsidRPr="00991CA9">
        <w:rPr>
          <w:rFonts w:ascii="Arial" w:eastAsia="Calibri" w:hAnsi="Arial" w:cs="Arial"/>
          <w:sz w:val="20"/>
          <w:szCs w:val="20"/>
        </w:rPr>
        <w:t>Marcus Delgado</w:t>
      </w:r>
      <w:r w:rsidRPr="00991CA9">
        <w:rPr>
          <w:rFonts w:ascii="Arial" w:eastAsia="Calibri" w:hAnsi="Arial" w:cs="Arial"/>
          <w:sz w:val="20"/>
          <w:szCs w:val="20"/>
        </w:rPr>
        <w:t>, Deputy Secretary</w:t>
      </w:r>
    </w:p>
    <w:p w14:paraId="6716500C" w14:textId="77777777" w:rsidR="004C5F4B" w:rsidRPr="004C5F4B" w:rsidRDefault="004C5F4B" w:rsidP="004C5F4B">
      <w:pPr>
        <w:spacing w:after="200" w:line="240" w:lineRule="auto"/>
        <w:contextualSpacing/>
        <w:jc w:val="center"/>
        <w:rPr>
          <w:rFonts w:ascii="Arial" w:eastAsia="Calibri" w:hAnsi="Arial" w:cs="Arial"/>
          <w:b/>
          <w:sz w:val="20"/>
          <w:szCs w:val="20"/>
        </w:rPr>
      </w:pPr>
    </w:p>
    <w:p w14:paraId="5E09BB38" w14:textId="04916383" w:rsidR="004C5F4B" w:rsidRPr="004C5F4B" w:rsidRDefault="004C5F4B" w:rsidP="004C5F4B">
      <w:pPr>
        <w:spacing w:after="200" w:line="240" w:lineRule="auto"/>
        <w:contextualSpacing/>
        <w:jc w:val="center"/>
        <w:rPr>
          <w:rFonts w:ascii="Arial" w:eastAsia="Calibri" w:hAnsi="Arial" w:cs="Arial"/>
          <w:sz w:val="20"/>
          <w:szCs w:val="20"/>
        </w:rPr>
      </w:pPr>
      <w:r w:rsidRPr="004C5F4B">
        <w:rPr>
          <w:rFonts w:ascii="Arial" w:eastAsia="Calibri" w:hAnsi="Arial" w:cs="Arial"/>
          <w:b/>
          <w:sz w:val="20"/>
          <w:szCs w:val="20"/>
        </w:rPr>
        <w:t xml:space="preserve">Office of Data Quality </w:t>
      </w:r>
      <w:r w:rsidRPr="004C5F4B">
        <w:rPr>
          <w:rFonts w:ascii="Arial" w:eastAsia="Calibri" w:hAnsi="Arial" w:cs="Arial"/>
          <w:b/>
          <w:sz w:val="20"/>
          <w:szCs w:val="20"/>
        </w:rPr>
        <w:br/>
      </w:r>
      <w:r w:rsidRPr="004C5F4B">
        <w:rPr>
          <w:rFonts w:ascii="Arial" w:eastAsia="Calibri" w:hAnsi="Arial" w:cs="Arial"/>
          <w:sz w:val="20"/>
          <w:szCs w:val="20"/>
        </w:rPr>
        <w:t xml:space="preserve">David Ream, </w:t>
      </w:r>
      <w:r w:rsidR="00F24E43">
        <w:rPr>
          <w:rFonts w:ascii="Arial" w:eastAsia="Calibri" w:hAnsi="Arial" w:cs="Arial"/>
          <w:sz w:val="20"/>
          <w:szCs w:val="20"/>
        </w:rPr>
        <w:t>Director</w:t>
      </w:r>
    </w:p>
    <w:p w14:paraId="36602B89" w14:textId="77777777" w:rsidR="004C5F4B" w:rsidRPr="004C5F4B" w:rsidRDefault="004C5F4B" w:rsidP="004C5F4B">
      <w:pPr>
        <w:spacing w:after="200" w:line="240" w:lineRule="auto"/>
        <w:contextualSpacing/>
        <w:jc w:val="center"/>
        <w:rPr>
          <w:rFonts w:ascii="Arial" w:eastAsia="Calibri" w:hAnsi="Arial" w:cs="Arial"/>
          <w:sz w:val="20"/>
          <w:szCs w:val="20"/>
        </w:rPr>
      </w:pPr>
    </w:p>
    <w:p w14:paraId="2272F898" w14:textId="77777777" w:rsidR="004C5F4B" w:rsidRPr="004C5F4B" w:rsidRDefault="004C5F4B" w:rsidP="004C5F4B">
      <w:pPr>
        <w:spacing w:after="200" w:line="240" w:lineRule="auto"/>
        <w:contextualSpacing/>
        <w:jc w:val="center"/>
        <w:rPr>
          <w:rFonts w:ascii="Arial" w:eastAsia="Calibri" w:hAnsi="Arial" w:cs="Arial"/>
          <w:sz w:val="20"/>
          <w:szCs w:val="20"/>
        </w:rPr>
      </w:pPr>
    </w:p>
    <w:p w14:paraId="2FB7A02F" w14:textId="77777777" w:rsidR="004C5F4B" w:rsidRPr="004C5F4B" w:rsidRDefault="004C5F4B" w:rsidP="004C5F4B">
      <w:pPr>
        <w:spacing w:after="200" w:line="240" w:lineRule="auto"/>
        <w:contextualSpacing/>
        <w:rPr>
          <w:rFonts w:ascii="Arial" w:eastAsia="Calibri" w:hAnsi="Arial" w:cs="Arial"/>
          <w:sz w:val="20"/>
          <w:szCs w:val="20"/>
        </w:rPr>
      </w:pPr>
      <w:r w:rsidRPr="004C5F4B">
        <w:rPr>
          <w:rFonts w:ascii="Arial" w:eastAsia="Calibri" w:hAnsi="Arial" w:cs="Arial"/>
          <w:sz w:val="20"/>
          <w:szCs w:val="20"/>
        </w:rPr>
        <w:t xml:space="preserve">The Pennsylvania Department of Education (PDE) does not discriminate in its educational programs, activities, or employment practices, based on race, color, national origin, </w:t>
      </w:r>
      <w:r w:rsidRPr="004C5F4B">
        <w:rPr>
          <w:rFonts w:ascii="Arial" w:eastAsia="Calibri" w:hAnsi="Arial" w:cs="Arial"/>
          <w:bCs/>
          <w:sz w:val="20"/>
          <w:szCs w:val="20"/>
        </w:rPr>
        <w:t>[</w:t>
      </w:r>
      <w:r w:rsidRPr="004C5F4B">
        <w:rPr>
          <w:rFonts w:ascii="Arial" w:eastAsia="Calibri" w:hAnsi="Arial" w:cs="Arial"/>
          <w:sz w:val="20"/>
          <w:szCs w:val="20"/>
        </w:rPr>
        <w:t>sex</w:t>
      </w:r>
      <w:r w:rsidRPr="004C5F4B">
        <w:rPr>
          <w:rFonts w:ascii="Arial" w:eastAsia="Calibri" w:hAnsi="Arial" w:cs="Arial"/>
          <w:bCs/>
          <w:sz w:val="20"/>
          <w:szCs w:val="20"/>
        </w:rPr>
        <w:t>] gender</w:t>
      </w:r>
      <w:r w:rsidRPr="004C5F4B">
        <w:rPr>
          <w:rFonts w:ascii="Arial" w:eastAsia="Calibri" w:hAnsi="Arial" w:cs="Arial"/>
          <w:sz w:val="20"/>
          <w:szCs w:val="20"/>
        </w:rPr>
        <w:t xml:space="preserve">, sexual orientation, disability, age, religion, ancestry, union membership, </w:t>
      </w:r>
      <w:r w:rsidRPr="004C5F4B">
        <w:rPr>
          <w:rFonts w:ascii="Arial" w:eastAsia="Calibri" w:hAnsi="Arial" w:cs="Arial"/>
          <w:bCs/>
          <w:sz w:val="20"/>
          <w:szCs w:val="20"/>
        </w:rPr>
        <w:t xml:space="preserve">gender identity or expression, AIDS or HIV status, </w:t>
      </w:r>
      <w:r w:rsidRPr="004C5F4B">
        <w:rPr>
          <w:rFonts w:ascii="Arial" w:eastAsia="Calibri" w:hAnsi="Arial" w:cs="Arial"/>
          <w:sz w:val="20"/>
          <w:szCs w:val="20"/>
        </w:rPr>
        <w:t>or any other legally protected category. Announcement of this policy is in accordance with State Law including the Pennsylvania Human Relations Act and with Federal law, including Title VI and Title VII of the Civil Rights Act of 1964, Title IX of the Education Amendments of 1972, Section 504 of the Rehabilitation Act of 1973, the Age Discrimination in Employment Act of 1967, and the Americans with Disabilities Act of 1990.</w:t>
      </w:r>
    </w:p>
    <w:p w14:paraId="3288F10F" w14:textId="77777777" w:rsidR="004C5F4B" w:rsidRPr="004C5F4B" w:rsidRDefault="004C5F4B" w:rsidP="004C5F4B">
      <w:pPr>
        <w:spacing w:after="0" w:line="240" w:lineRule="auto"/>
        <w:rPr>
          <w:rFonts w:ascii="Arial" w:eastAsia="Times New Roman" w:hAnsi="Arial" w:cs="Arial"/>
          <w:sz w:val="20"/>
          <w:szCs w:val="20"/>
        </w:rPr>
      </w:pPr>
    </w:p>
    <w:p w14:paraId="4A9498F3"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The following persons have been designated to handle inquiries regarding the Pennsylvania Department of Education’s nondiscrimination policies:</w:t>
      </w:r>
    </w:p>
    <w:p w14:paraId="41BC8D93"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 xml:space="preserve"> </w:t>
      </w:r>
    </w:p>
    <w:p w14:paraId="79901E6F" w14:textId="2C1CBA70" w:rsidR="004C5F4B" w:rsidRPr="004C5F4B" w:rsidRDefault="004C5F4B" w:rsidP="004C5F4B">
      <w:pPr>
        <w:spacing w:after="0" w:line="240" w:lineRule="auto"/>
        <w:rPr>
          <w:rFonts w:ascii="Arial" w:eastAsia="Times New Roman" w:hAnsi="Arial" w:cs="Arial"/>
          <w:b/>
          <w:sz w:val="20"/>
          <w:szCs w:val="20"/>
        </w:rPr>
      </w:pPr>
      <w:r w:rsidRPr="004C5F4B">
        <w:rPr>
          <w:rFonts w:ascii="Arial" w:eastAsia="Times New Roman" w:hAnsi="Arial" w:cs="Arial"/>
          <w:b/>
          <w:sz w:val="20"/>
          <w:szCs w:val="20"/>
        </w:rPr>
        <w:t>For Inquiries Concerning Nondiscrimination in Employment:</w:t>
      </w:r>
    </w:p>
    <w:p w14:paraId="28EC86F4"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Pennsylvania Department of Education</w:t>
      </w:r>
    </w:p>
    <w:p w14:paraId="15021795"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Equal Employment Opportunity Representative</w:t>
      </w:r>
    </w:p>
    <w:p w14:paraId="0C4F79E9" w14:textId="77777777" w:rsidR="004C5F4B" w:rsidRPr="004C5F4B" w:rsidRDefault="004C5F4B" w:rsidP="004C5F4B">
      <w:pPr>
        <w:spacing w:after="0" w:line="240" w:lineRule="auto"/>
        <w:rPr>
          <w:rFonts w:ascii="Arial" w:eastAsia="Times New Roman" w:hAnsi="Arial" w:cs="Arial"/>
          <w:sz w:val="20"/>
          <w:szCs w:val="20"/>
        </w:rPr>
      </w:pPr>
      <w:r w:rsidRPr="004C5F4B">
        <w:rPr>
          <w:rFonts w:ascii="Arial" w:eastAsia="Times New Roman" w:hAnsi="Arial" w:cs="Arial"/>
          <w:sz w:val="20"/>
          <w:szCs w:val="20"/>
        </w:rPr>
        <w:t>Bureau of Human Resources</w:t>
      </w:r>
    </w:p>
    <w:p w14:paraId="60049DC2" w14:textId="49BBE016" w:rsidR="004C5F4B" w:rsidRPr="00991CA9" w:rsidRDefault="00563A87"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607 South Drive</w:t>
      </w:r>
      <w:r w:rsidR="004C5F4B" w:rsidRPr="00991CA9">
        <w:rPr>
          <w:rFonts w:ascii="Arial" w:eastAsia="Times New Roman" w:hAnsi="Arial" w:cs="Arial"/>
          <w:sz w:val="20"/>
          <w:szCs w:val="20"/>
        </w:rPr>
        <w:t>, Harrisburg, PA 1</w:t>
      </w:r>
      <w:r w:rsidRPr="00991CA9">
        <w:rPr>
          <w:rFonts w:ascii="Arial" w:eastAsia="Times New Roman" w:hAnsi="Arial" w:cs="Arial"/>
          <w:sz w:val="20"/>
          <w:szCs w:val="20"/>
        </w:rPr>
        <w:t>7120</w:t>
      </w:r>
    </w:p>
    <w:p w14:paraId="2C250B92"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Voice Telephone: (717) 787-4417, Fax: (717) 783-9348</w:t>
      </w:r>
    </w:p>
    <w:p w14:paraId="2439AFB1" w14:textId="77777777" w:rsidR="004C5F4B" w:rsidRPr="00991CA9" w:rsidRDefault="004C5F4B" w:rsidP="004C5F4B">
      <w:pPr>
        <w:spacing w:after="0" w:line="240" w:lineRule="auto"/>
        <w:rPr>
          <w:rFonts w:ascii="Arial" w:eastAsia="Times New Roman" w:hAnsi="Arial" w:cs="Arial"/>
          <w:sz w:val="20"/>
          <w:szCs w:val="20"/>
        </w:rPr>
      </w:pPr>
    </w:p>
    <w:p w14:paraId="5415CFFF" w14:textId="77777777" w:rsidR="004C5F4B" w:rsidRPr="00991CA9" w:rsidRDefault="004C5F4B" w:rsidP="004C5F4B">
      <w:pPr>
        <w:spacing w:after="0" w:line="240" w:lineRule="auto"/>
        <w:rPr>
          <w:rFonts w:ascii="Arial" w:eastAsia="Times New Roman" w:hAnsi="Arial" w:cs="Arial"/>
          <w:b/>
          <w:sz w:val="20"/>
          <w:szCs w:val="20"/>
        </w:rPr>
      </w:pPr>
      <w:r w:rsidRPr="00991CA9">
        <w:rPr>
          <w:rFonts w:ascii="Arial" w:eastAsia="Times New Roman" w:hAnsi="Arial" w:cs="Arial"/>
          <w:b/>
          <w:sz w:val="20"/>
          <w:szCs w:val="20"/>
        </w:rPr>
        <w:t>For Inquiries Concerning Nondiscrimination in All Other Pennsylvania Department of Education Programs and Activities:</w:t>
      </w:r>
    </w:p>
    <w:p w14:paraId="63D95A67"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Pennsylvania Department of Education</w:t>
      </w:r>
    </w:p>
    <w:p w14:paraId="246E096C"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School Services Unit Director</w:t>
      </w:r>
    </w:p>
    <w:p w14:paraId="2C6C2C35" w14:textId="0EE0E8C0" w:rsidR="004C5F4B" w:rsidRPr="00991CA9" w:rsidRDefault="00563A87"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607 South Drive</w:t>
      </w:r>
      <w:r w:rsidR="004C5F4B" w:rsidRPr="00991CA9">
        <w:rPr>
          <w:rFonts w:ascii="Arial" w:eastAsia="Times New Roman" w:hAnsi="Arial" w:cs="Arial"/>
          <w:sz w:val="20"/>
          <w:szCs w:val="20"/>
        </w:rPr>
        <w:t>, Harrisburg, PA 1712</w:t>
      </w:r>
      <w:r w:rsidRPr="00991CA9">
        <w:rPr>
          <w:rFonts w:ascii="Arial" w:eastAsia="Times New Roman" w:hAnsi="Arial" w:cs="Arial"/>
          <w:sz w:val="20"/>
          <w:szCs w:val="20"/>
        </w:rPr>
        <w:t>0</w:t>
      </w:r>
    </w:p>
    <w:p w14:paraId="4CE8BB07" w14:textId="77777777" w:rsidR="004C5F4B" w:rsidRPr="00991CA9" w:rsidRDefault="004C5F4B" w:rsidP="004C5F4B">
      <w:pPr>
        <w:spacing w:after="0" w:line="240" w:lineRule="auto"/>
        <w:rPr>
          <w:rFonts w:ascii="Arial" w:eastAsia="Times New Roman" w:hAnsi="Arial" w:cs="Arial"/>
          <w:sz w:val="20"/>
          <w:szCs w:val="20"/>
        </w:rPr>
      </w:pPr>
      <w:r w:rsidRPr="00991CA9">
        <w:rPr>
          <w:rFonts w:ascii="Arial" w:eastAsia="Times New Roman" w:hAnsi="Arial" w:cs="Arial"/>
          <w:sz w:val="20"/>
          <w:szCs w:val="20"/>
        </w:rPr>
        <w:t>Voice Telephone: (717) 783-3750, Fax: (717) 783-6802</w:t>
      </w:r>
    </w:p>
    <w:p w14:paraId="175BEA37" w14:textId="77777777" w:rsidR="004C5F4B" w:rsidRPr="00991CA9" w:rsidRDefault="004C5F4B" w:rsidP="004C5F4B">
      <w:pPr>
        <w:spacing w:after="200" w:line="240" w:lineRule="auto"/>
        <w:contextualSpacing/>
        <w:rPr>
          <w:rFonts w:ascii="Arial" w:eastAsia="Times New Roman" w:hAnsi="Arial" w:cs="Arial"/>
          <w:sz w:val="20"/>
          <w:szCs w:val="20"/>
        </w:rPr>
      </w:pPr>
    </w:p>
    <w:p w14:paraId="3C34FE52" w14:textId="77777777" w:rsidR="004C5F4B" w:rsidRPr="00991CA9" w:rsidRDefault="004C5F4B" w:rsidP="004C5F4B">
      <w:pPr>
        <w:spacing w:after="200" w:line="240" w:lineRule="auto"/>
        <w:contextualSpacing/>
        <w:rPr>
          <w:rFonts w:ascii="Arial" w:eastAsia="Calibri" w:hAnsi="Arial" w:cs="Arial"/>
          <w:sz w:val="20"/>
          <w:szCs w:val="20"/>
        </w:rPr>
      </w:pPr>
      <w:r w:rsidRPr="00991CA9">
        <w:rPr>
          <w:rFonts w:ascii="Arial" w:eastAsia="Calibri" w:hAnsi="Arial" w:cs="Arial"/>
          <w:sz w:val="20"/>
          <w:szCs w:val="20"/>
        </w:rPr>
        <w:t>If you have any questions about this publication or for additional copies, contact:</w:t>
      </w:r>
    </w:p>
    <w:p w14:paraId="580D6E6C" w14:textId="77777777" w:rsidR="004C5F4B" w:rsidRPr="00991CA9" w:rsidRDefault="004C5F4B" w:rsidP="004C5F4B">
      <w:pPr>
        <w:spacing w:after="200" w:line="240" w:lineRule="auto"/>
        <w:contextualSpacing/>
        <w:rPr>
          <w:rFonts w:ascii="Arial" w:eastAsia="Calibri" w:hAnsi="Arial" w:cs="Arial"/>
          <w:sz w:val="20"/>
          <w:szCs w:val="20"/>
        </w:rPr>
      </w:pPr>
    </w:p>
    <w:p w14:paraId="16520EE3" w14:textId="77777777" w:rsidR="004C5F4B" w:rsidRPr="00991CA9" w:rsidRDefault="004C5F4B" w:rsidP="004C5F4B">
      <w:pPr>
        <w:tabs>
          <w:tab w:val="left" w:pos="6480"/>
        </w:tabs>
        <w:spacing w:after="200" w:line="240" w:lineRule="auto"/>
        <w:contextualSpacing/>
        <w:rPr>
          <w:rFonts w:ascii="Arial" w:eastAsia="Calibri" w:hAnsi="Arial" w:cs="Arial"/>
          <w:sz w:val="20"/>
          <w:szCs w:val="20"/>
        </w:rPr>
      </w:pPr>
      <w:r w:rsidRPr="00991CA9">
        <w:rPr>
          <w:rFonts w:ascii="Arial" w:eastAsia="Calibri" w:hAnsi="Arial" w:cs="Arial"/>
          <w:sz w:val="20"/>
          <w:szCs w:val="20"/>
        </w:rPr>
        <w:t>Pennsylvania Department of Education, Office of Administration</w:t>
      </w:r>
    </w:p>
    <w:p w14:paraId="6511D249" w14:textId="76561912" w:rsidR="004C5F4B" w:rsidRPr="004C5F4B" w:rsidRDefault="004C5F4B" w:rsidP="004C5F4B">
      <w:pPr>
        <w:tabs>
          <w:tab w:val="left" w:pos="6480"/>
        </w:tabs>
        <w:spacing w:after="200" w:line="240" w:lineRule="auto"/>
        <w:contextualSpacing/>
        <w:rPr>
          <w:rFonts w:ascii="Arial" w:eastAsia="Calibri" w:hAnsi="Arial" w:cs="Arial"/>
          <w:sz w:val="20"/>
          <w:szCs w:val="20"/>
        </w:rPr>
      </w:pPr>
      <w:r w:rsidRPr="00991CA9">
        <w:rPr>
          <w:rFonts w:ascii="Arial" w:eastAsia="Calibri" w:hAnsi="Arial" w:cs="Arial"/>
          <w:sz w:val="20"/>
          <w:szCs w:val="20"/>
        </w:rPr>
        <w:t>Office of Data Quality</w:t>
      </w:r>
      <w:r w:rsidRPr="00991CA9">
        <w:rPr>
          <w:rFonts w:ascii="Arial" w:eastAsia="Calibri" w:hAnsi="Arial" w:cs="Arial"/>
          <w:sz w:val="20"/>
          <w:szCs w:val="20"/>
        </w:rPr>
        <w:br/>
      </w:r>
      <w:r w:rsidR="00563A87" w:rsidRPr="00991CA9">
        <w:rPr>
          <w:rFonts w:ascii="Arial" w:eastAsia="Times New Roman" w:hAnsi="Arial" w:cs="Arial"/>
          <w:sz w:val="20"/>
          <w:szCs w:val="20"/>
        </w:rPr>
        <w:t>607 South Drive,</w:t>
      </w:r>
      <w:r w:rsidRPr="00991CA9">
        <w:rPr>
          <w:rFonts w:ascii="Arial" w:eastAsia="Calibri" w:hAnsi="Arial" w:cs="Arial"/>
          <w:sz w:val="20"/>
          <w:szCs w:val="20"/>
        </w:rPr>
        <w:t xml:space="preserve"> Harrisburg, PA 1712</w:t>
      </w:r>
      <w:r w:rsidR="00563A87" w:rsidRPr="00991CA9">
        <w:rPr>
          <w:rFonts w:ascii="Arial" w:eastAsia="Calibri" w:hAnsi="Arial" w:cs="Arial"/>
          <w:sz w:val="20"/>
          <w:szCs w:val="20"/>
        </w:rPr>
        <w:t>0</w:t>
      </w:r>
    </w:p>
    <w:p w14:paraId="77BD20B8" w14:textId="77777777" w:rsidR="004C5F4B" w:rsidRPr="004C5F4B" w:rsidRDefault="004C5F4B" w:rsidP="004C5F4B">
      <w:pPr>
        <w:tabs>
          <w:tab w:val="left" w:pos="6480"/>
        </w:tabs>
        <w:spacing w:after="200" w:line="240" w:lineRule="auto"/>
        <w:contextualSpacing/>
        <w:rPr>
          <w:rFonts w:ascii="Arial" w:eastAsia="Calibri" w:hAnsi="Arial" w:cs="Arial"/>
          <w:sz w:val="20"/>
          <w:szCs w:val="20"/>
        </w:rPr>
      </w:pPr>
      <w:r w:rsidRPr="004C5F4B">
        <w:rPr>
          <w:rFonts w:ascii="Arial" w:eastAsia="Calibri" w:hAnsi="Arial" w:cs="Arial"/>
          <w:sz w:val="20"/>
          <w:szCs w:val="20"/>
        </w:rPr>
        <w:t>Voice: (717) 787-2644, Fax: (717) 787-3148</w:t>
      </w:r>
    </w:p>
    <w:p w14:paraId="2D9D29C2" w14:textId="77777777" w:rsidR="004C5F4B" w:rsidRPr="004C5F4B" w:rsidRDefault="004C5F4B" w:rsidP="004C5F4B">
      <w:pPr>
        <w:tabs>
          <w:tab w:val="left" w:pos="6480"/>
        </w:tabs>
        <w:spacing w:after="200" w:line="240" w:lineRule="auto"/>
        <w:contextualSpacing/>
        <w:rPr>
          <w:rFonts w:ascii="Arial" w:eastAsia="Calibri" w:hAnsi="Arial" w:cs="Arial"/>
          <w:sz w:val="20"/>
          <w:szCs w:val="20"/>
        </w:rPr>
      </w:pPr>
      <w:hyperlink r:id="rId13" w:history="1">
        <w:r w:rsidRPr="004C5F4B">
          <w:rPr>
            <w:rFonts w:ascii="Arial" w:eastAsia="Calibri" w:hAnsi="Arial" w:cs="Arial"/>
            <w:color w:val="0000FF"/>
            <w:sz w:val="20"/>
            <w:szCs w:val="20"/>
            <w:u w:val="single"/>
          </w:rPr>
          <w:t>www.education.pa.gov</w:t>
        </w:r>
      </w:hyperlink>
    </w:p>
    <w:p w14:paraId="0157B526" w14:textId="77777777" w:rsidR="004C5F4B" w:rsidRPr="004C5F4B" w:rsidRDefault="004C5F4B" w:rsidP="004C5F4B">
      <w:pPr>
        <w:tabs>
          <w:tab w:val="left" w:pos="6480"/>
        </w:tabs>
        <w:spacing w:after="200" w:line="240" w:lineRule="auto"/>
        <w:contextualSpacing/>
        <w:rPr>
          <w:rFonts w:ascii="Arial" w:eastAsia="Calibri" w:hAnsi="Arial" w:cs="Arial"/>
          <w:sz w:val="20"/>
          <w:szCs w:val="20"/>
        </w:rPr>
      </w:pPr>
    </w:p>
    <w:p w14:paraId="1CCD12BA" w14:textId="77777777" w:rsidR="004C5F4B" w:rsidRPr="0025762F" w:rsidRDefault="004C5F4B" w:rsidP="004C5F4B">
      <w:pPr>
        <w:spacing w:after="200" w:line="240" w:lineRule="auto"/>
        <w:contextualSpacing/>
        <w:rPr>
          <w:rFonts w:ascii="Arial" w:eastAsia="Calibri" w:hAnsi="Arial" w:cs="Arial"/>
          <w:color w:val="002060"/>
          <w:sz w:val="20"/>
          <w:szCs w:val="20"/>
        </w:rPr>
      </w:pPr>
      <w:r w:rsidRPr="004C5F4B">
        <w:rPr>
          <w:rFonts w:ascii="Arial" w:eastAsia="Calibri" w:hAnsi="Arial" w:cs="Arial"/>
          <w:sz w:val="20"/>
          <w:szCs w:val="20"/>
        </w:rPr>
        <w:t>All Media Requests/Inquiries: Contact the Office of Press &amp; Communications at (717) 783-9802</w:t>
      </w:r>
    </w:p>
    <w:p w14:paraId="639CD41F" w14:textId="25FF38CE" w:rsidR="00307395" w:rsidRDefault="00307395"/>
    <w:sdt>
      <w:sdtPr>
        <w:rPr>
          <w:rFonts w:asciiTheme="minorHAnsi" w:eastAsiaTheme="minorHAnsi" w:hAnsiTheme="minorHAnsi" w:cstheme="minorBidi"/>
          <w:color w:val="auto"/>
          <w:sz w:val="22"/>
          <w:szCs w:val="22"/>
        </w:rPr>
        <w:id w:val="1367182190"/>
        <w:docPartObj>
          <w:docPartGallery w:val="Table of Contents"/>
          <w:docPartUnique/>
        </w:docPartObj>
      </w:sdtPr>
      <w:sdtEndPr>
        <w:rPr>
          <w:b/>
          <w:bCs/>
          <w:noProof/>
        </w:rPr>
      </w:sdtEndPr>
      <w:sdtContent>
        <w:p w14:paraId="7F836835" w14:textId="12C6863D" w:rsidR="00870564" w:rsidRDefault="00870564">
          <w:pPr>
            <w:pStyle w:val="TOCHeading"/>
            <w:rPr>
              <w:rFonts w:ascii="Arial" w:hAnsi="Arial" w:cs="Arial"/>
              <w:b/>
              <w:bCs/>
              <w:sz w:val="28"/>
              <w:szCs w:val="28"/>
            </w:rPr>
          </w:pPr>
          <w:r w:rsidRPr="00870564">
            <w:rPr>
              <w:rFonts w:ascii="Arial" w:hAnsi="Arial" w:cs="Arial"/>
              <w:b/>
              <w:bCs/>
              <w:sz w:val="28"/>
              <w:szCs w:val="28"/>
            </w:rPr>
            <w:t>Contents</w:t>
          </w:r>
        </w:p>
        <w:p w14:paraId="651882B6" w14:textId="77777777" w:rsidR="0025762F" w:rsidRPr="0025762F" w:rsidRDefault="0025762F" w:rsidP="0025762F"/>
        <w:p w14:paraId="7224F75D" w14:textId="2D691D47" w:rsidR="005925F0" w:rsidRDefault="00870564">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2214099" w:history="1">
            <w:r w:rsidR="005925F0" w:rsidRPr="002F52EE">
              <w:rPr>
                <w:rStyle w:val="Hyperlink"/>
                <w:rFonts w:ascii="Arial" w:hAnsi="Arial" w:cs="Arial"/>
                <w:smallCaps/>
                <w:noProof/>
              </w:rPr>
              <w:t>Background</w:t>
            </w:r>
            <w:r w:rsidR="005925F0">
              <w:rPr>
                <w:noProof/>
                <w:webHidden/>
              </w:rPr>
              <w:tab/>
            </w:r>
            <w:r w:rsidR="005925F0">
              <w:rPr>
                <w:noProof/>
                <w:webHidden/>
              </w:rPr>
              <w:fldChar w:fldCharType="begin"/>
            </w:r>
            <w:r w:rsidR="005925F0">
              <w:rPr>
                <w:noProof/>
                <w:webHidden/>
              </w:rPr>
              <w:instrText xml:space="preserve"> PAGEREF _Toc172214099 \h </w:instrText>
            </w:r>
            <w:r w:rsidR="005925F0">
              <w:rPr>
                <w:noProof/>
                <w:webHidden/>
              </w:rPr>
            </w:r>
            <w:r w:rsidR="005925F0">
              <w:rPr>
                <w:noProof/>
                <w:webHidden/>
              </w:rPr>
              <w:fldChar w:fldCharType="separate"/>
            </w:r>
            <w:r w:rsidR="005925F0">
              <w:rPr>
                <w:noProof/>
                <w:webHidden/>
              </w:rPr>
              <w:t>3</w:t>
            </w:r>
            <w:r w:rsidR="005925F0">
              <w:rPr>
                <w:noProof/>
                <w:webHidden/>
              </w:rPr>
              <w:fldChar w:fldCharType="end"/>
            </w:r>
          </w:hyperlink>
        </w:p>
        <w:p w14:paraId="0F32A153" w14:textId="0B224737" w:rsidR="005925F0" w:rsidRDefault="005925F0">
          <w:pPr>
            <w:pStyle w:val="TOC1"/>
            <w:tabs>
              <w:tab w:val="right" w:leader="dot" w:pos="9350"/>
            </w:tabs>
            <w:rPr>
              <w:rFonts w:eastAsiaTheme="minorEastAsia"/>
              <w:noProof/>
              <w:kern w:val="2"/>
              <w:sz w:val="24"/>
              <w:szCs w:val="24"/>
              <w14:ligatures w14:val="standardContextual"/>
            </w:rPr>
          </w:pPr>
          <w:hyperlink w:anchor="_Toc172214100" w:history="1">
            <w:r w:rsidRPr="002F52EE">
              <w:rPr>
                <w:rStyle w:val="Hyperlink"/>
                <w:rFonts w:ascii="Arial" w:hAnsi="Arial" w:cs="Arial"/>
                <w:smallCaps/>
                <w:noProof/>
              </w:rPr>
              <w:t>Industry-Recognized Credentials and Work-Based Learning Experiences for Non-CTE Students</w:t>
            </w:r>
            <w:r>
              <w:rPr>
                <w:noProof/>
                <w:webHidden/>
              </w:rPr>
              <w:tab/>
            </w:r>
            <w:r>
              <w:rPr>
                <w:noProof/>
                <w:webHidden/>
              </w:rPr>
              <w:fldChar w:fldCharType="begin"/>
            </w:r>
            <w:r>
              <w:rPr>
                <w:noProof/>
                <w:webHidden/>
              </w:rPr>
              <w:instrText xml:space="preserve"> PAGEREF _Toc172214100 \h </w:instrText>
            </w:r>
            <w:r>
              <w:rPr>
                <w:noProof/>
                <w:webHidden/>
              </w:rPr>
            </w:r>
            <w:r>
              <w:rPr>
                <w:noProof/>
                <w:webHidden/>
              </w:rPr>
              <w:fldChar w:fldCharType="separate"/>
            </w:r>
            <w:r>
              <w:rPr>
                <w:noProof/>
                <w:webHidden/>
              </w:rPr>
              <w:t>3</w:t>
            </w:r>
            <w:r>
              <w:rPr>
                <w:noProof/>
                <w:webHidden/>
              </w:rPr>
              <w:fldChar w:fldCharType="end"/>
            </w:r>
          </w:hyperlink>
        </w:p>
        <w:p w14:paraId="2463AE6B" w14:textId="614C8079" w:rsidR="005925F0" w:rsidRDefault="005925F0">
          <w:pPr>
            <w:pStyle w:val="TOC1"/>
            <w:tabs>
              <w:tab w:val="right" w:leader="dot" w:pos="9350"/>
            </w:tabs>
            <w:rPr>
              <w:rFonts w:eastAsiaTheme="minorEastAsia"/>
              <w:noProof/>
              <w:kern w:val="2"/>
              <w:sz w:val="24"/>
              <w:szCs w:val="24"/>
              <w14:ligatures w14:val="standardContextual"/>
            </w:rPr>
          </w:pPr>
          <w:hyperlink w:anchor="_Toc172214101" w:history="1">
            <w:r w:rsidRPr="002F52EE">
              <w:rPr>
                <w:rStyle w:val="Hyperlink"/>
                <w:rFonts w:ascii="Arial" w:hAnsi="Arial" w:cs="Arial"/>
                <w:smallCaps/>
                <w:noProof/>
              </w:rPr>
              <w:t>PIMS Reporting for Industry-Recognized Credentials and Work-Based Learning Experiences for Non-CTE Students</w:t>
            </w:r>
            <w:r>
              <w:rPr>
                <w:noProof/>
                <w:webHidden/>
              </w:rPr>
              <w:tab/>
            </w:r>
            <w:r>
              <w:rPr>
                <w:noProof/>
                <w:webHidden/>
              </w:rPr>
              <w:fldChar w:fldCharType="begin"/>
            </w:r>
            <w:r>
              <w:rPr>
                <w:noProof/>
                <w:webHidden/>
              </w:rPr>
              <w:instrText xml:space="preserve"> PAGEREF _Toc172214101 \h </w:instrText>
            </w:r>
            <w:r>
              <w:rPr>
                <w:noProof/>
                <w:webHidden/>
              </w:rPr>
            </w:r>
            <w:r>
              <w:rPr>
                <w:noProof/>
                <w:webHidden/>
              </w:rPr>
              <w:fldChar w:fldCharType="separate"/>
            </w:r>
            <w:r>
              <w:rPr>
                <w:noProof/>
                <w:webHidden/>
              </w:rPr>
              <w:t>4</w:t>
            </w:r>
            <w:r>
              <w:rPr>
                <w:noProof/>
                <w:webHidden/>
              </w:rPr>
              <w:fldChar w:fldCharType="end"/>
            </w:r>
          </w:hyperlink>
        </w:p>
        <w:p w14:paraId="1F26FA5E" w14:textId="17C544B0" w:rsidR="005925F0" w:rsidRDefault="005925F0">
          <w:pPr>
            <w:pStyle w:val="TOC1"/>
            <w:tabs>
              <w:tab w:val="right" w:leader="dot" w:pos="9350"/>
            </w:tabs>
            <w:rPr>
              <w:rFonts w:eastAsiaTheme="minorEastAsia"/>
              <w:noProof/>
              <w:kern w:val="2"/>
              <w:sz w:val="24"/>
              <w:szCs w:val="24"/>
              <w14:ligatures w14:val="standardContextual"/>
            </w:rPr>
          </w:pPr>
          <w:hyperlink w:anchor="_Toc172214102" w:history="1">
            <w:r w:rsidRPr="002F52EE">
              <w:rPr>
                <w:rStyle w:val="Hyperlink"/>
                <w:rFonts w:ascii="Arial" w:hAnsi="Arial" w:cs="Arial"/>
                <w:smallCaps/>
                <w:noProof/>
              </w:rPr>
              <w:t>Frequently Asked Questions (FAQs)</w:t>
            </w:r>
            <w:r>
              <w:rPr>
                <w:noProof/>
                <w:webHidden/>
              </w:rPr>
              <w:tab/>
            </w:r>
            <w:r>
              <w:rPr>
                <w:noProof/>
                <w:webHidden/>
              </w:rPr>
              <w:fldChar w:fldCharType="begin"/>
            </w:r>
            <w:r>
              <w:rPr>
                <w:noProof/>
                <w:webHidden/>
              </w:rPr>
              <w:instrText xml:space="preserve"> PAGEREF _Toc172214102 \h </w:instrText>
            </w:r>
            <w:r>
              <w:rPr>
                <w:noProof/>
                <w:webHidden/>
              </w:rPr>
            </w:r>
            <w:r>
              <w:rPr>
                <w:noProof/>
                <w:webHidden/>
              </w:rPr>
              <w:fldChar w:fldCharType="separate"/>
            </w:r>
            <w:r>
              <w:rPr>
                <w:noProof/>
                <w:webHidden/>
              </w:rPr>
              <w:t>6</w:t>
            </w:r>
            <w:r>
              <w:rPr>
                <w:noProof/>
                <w:webHidden/>
              </w:rPr>
              <w:fldChar w:fldCharType="end"/>
            </w:r>
          </w:hyperlink>
        </w:p>
        <w:p w14:paraId="6F41B0D6" w14:textId="355FA42B" w:rsidR="00870564" w:rsidRDefault="00870564">
          <w:r>
            <w:rPr>
              <w:b/>
              <w:bCs/>
              <w:noProof/>
            </w:rPr>
            <w:fldChar w:fldCharType="end"/>
          </w:r>
        </w:p>
      </w:sdtContent>
    </w:sdt>
    <w:p w14:paraId="32BE164A" w14:textId="77777777" w:rsidR="004A47FD" w:rsidRDefault="004A47FD">
      <w:pPr>
        <w:rPr>
          <w:rStyle w:val="BookTitle"/>
          <w:rFonts w:ascii="Arial" w:eastAsiaTheme="majorEastAsia" w:hAnsi="Arial" w:cs="Arial"/>
          <w:b/>
          <w:bCs/>
          <w:i w:val="0"/>
          <w:iCs w:val="0"/>
          <w:color w:val="2F5496" w:themeColor="accent1" w:themeShade="BF"/>
          <w:spacing w:val="0"/>
          <w:sz w:val="28"/>
          <w:szCs w:val="28"/>
        </w:rPr>
      </w:pPr>
      <w:r>
        <w:rPr>
          <w:rStyle w:val="BookTitle"/>
          <w:rFonts w:ascii="Arial" w:hAnsi="Arial" w:cs="Arial"/>
          <w:i w:val="0"/>
          <w:iCs w:val="0"/>
          <w:spacing w:val="0"/>
        </w:rPr>
        <w:br w:type="page"/>
      </w:r>
    </w:p>
    <w:p w14:paraId="511D6793" w14:textId="70602025" w:rsidR="004C5F4B" w:rsidRPr="00215F64" w:rsidRDefault="00870564" w:rsidP="004A47FD">
      <w:pPr>
        <w:pStyle w:val="Heading1"/>
        <w:spacing w:before="120" w:after="200" w:line="276" w:lineRule="auto"/>
        <w:contextualSpacing w:val="0"/>
        <w:rPr>
          <w:rStyle w:val="BookTitle"/>
          <w:rFonts w:ascii="Arial" w:hAnsi="Arial" w:cs="Arial"/>
          <w:spacing w:val="0"/>
          <w:sz w:val="26"/>
          <w:szCs w:val="26"/>
        </w:rPr>
      </w:pPr>
      <w:bookmarkStart w:id="1" w:name="_Toc172214099"/>
      <w:r w:rsidRPr="00215F64">
        <w:rPr>
          <w:rStyle w:val="BookTitle"/>
          <w:rFonts w:ascii="Arial" w:hAnsi="Arial" w:cs="Arial"/>
          <w:i w:val="0"/>
          <w:iCs w:val="0"/>
          <w:spacing w:val="0"/>
          <w:sz w:val="26"/>
          <w:szCs w:val="26"/>
        </w:rPr>
        <w:lastRenderedPageBreak/>
        <w:t>B</w:t>
      </w:r>
      <w:r w:rsidR="004C5F4B" w:rsidRPr="00215F64">
        <w:rPr>
          <w:rStyle w:val="BookTitle"/>
          <w:rFonts w:ascii="Arial" w:hAnsi="Arial" w:cs="Arial"/>
          <w:i w:val="0"/>
          <w:iCs w:val="0"/>
          <w:spacing w:val="0"/>
          <w:sz w:val="26"/>
          <w:szCs w:val="26"/>
        </w:rPr>
        <w:t>ackground</w:t>
      </w:r>
      <w:bookmarkEnd w:id="1"/>
      <w:r w:rsidR="004C5F4B" w:rsidRPr="00215F64">
        <w:rPr>
          <w:rStyle w:val="BookTitle"/>
          <w:rFonts w:ascii="Arial" w:hAnsi="Arial" w:cs="Arial"/>
          <w:spacing w:val="0"/>
          <w:sz w:val="26"/>
          <w:szCs w:val="26"/>
        </w:rPr>
        <w:t xml:space="preserve"> </w:t>
      </w:r>
    </w:p>
    <w:p w14:paraId="27C404AE" w14:textId="7628486E" w:rsidR="00970B51" w:rsidRPr="00970B51" w:rsidRDefault="00970B51" w:rsidP="00970B51">
      <w:pPr>
        <w:spacing w:after="200"/>
        <w:rPr>
          <w:rFonts w:ascii="Arial" w:hAnsi="Arial" w:cs="Arial"/>
        </w:rPr>
      </w:pPr>
      <w:r w:rsidRPr="00970B51">
        <w:rPr>
          <w:rFonts w:ascii="Arial" w:hAnsi="Arial" w:cs="Arial"/>
        </w:rPr>
        <w:t xml:space="preserve">The </w:t>
      </w:r>
      <w:proofErr w:type="gramStart"/>
      <w:r w:rsidRPr="00970B51">
        <w:rPr>
          <w:rFonts w:ascii="Arial" w:hAnsi="Arial" w:cs="Arial"/>
        </w:rPr>
        <w:t>Industry</w:t>
      </w:r>
      <w:proofErr w:type="gramEnd"/>
      <w:r w:rsidRPr="00970B51">
        <w:rPr>
          <w:rFonts w:ascii="Arial" w:hAnsi="Arial" w:cs="Arial"/>
        </w:rPr>
        <w:t xml:space="preserve">-Recognized Credentials and Work-Based Learning Experiences for Non-CTE Students (Non-CTE ICN/WBL) data set is used to document credentials and work-based learning experiences </w:t>
      </w:r>
      <w:r w:rsidR="006C7FCD" w:rsidRPr="00970B51">
        <w:rPr>
          <w:rFonts w:ascii="Arial" w:hAnsi="Arial" w:cs="Arial"/>
        </w:rPr>
        <w:t xml:space="preserve">earned </w:t>
      </w:r>
      <w:r w:rsidR="006C7FCD">
        <w:rPr>
          <w:rFonts w:ascii="Arial" w:hAnsi="Arial" w:cs="Arial"/>
        </w:rPr>
        <w:t>by</w:t>
      </w:r>
      <w:r w:rsidRPr="00970B51">
        <w:rPr>
          <w:rFonts w:ascii="Arial" w:hAnsi="Arial" w:cs="Arial"/>
        </w:rPr>
        <w:t xml:space="preserve"> students outside the scope of an approve</w:t>
      </w:r>
      <w:r w:rsidR="001F4544">
        <w:rPr>
          <w:rFonts w:ascii="Arial" w:hAnsi="Arial" w:cs="Arial"/>
        </w:rPr>
        <w:t>d</w:t>
      </w:r>
      <w:r w:rsidRPr="00970B51">
        <w:rPr>
          <w:rFonts w:ascii="Arial" w:hAnsi="Arial" w:cs="Arial"/>
        </w:rPr>
        <w:t xml:space="preserve"> Career and Technical Education (CTE) program.</w:t>
      </w:r>
      <w:r w:rsidR="00BA6B97">
        <w:rPr>
          <w:rFonts w:ascii="Arial" w:hAnsi="Arial" w:cs="Arial"/>
        </w:rPr>
        <w:t xml:space="preserve"> </w:t>
      </w:r>
      <w:r w:rsidR="006C7FCD">
        <w:rPr>
          <w:rFonts w:ascii="Arial" w:hAnsi="Arial" w:cs="Arial"/>
        </w:rPr>
        <w:t xml:space="preserve">Credentials and experiences earned </w:t>
      </w:r>
      <w:r w:rsidR="006C7FCD" w:rsidRPr="006C7FCD">
        <w:rPr>
          <w:rFonts w:ascii="Arial" w:hAnsi="Arial" w:cs="Arial"/>
        </w:rPr>
        <w:t>within</w:t>
      </w:r>
      <w:r w:rsidR="006C7FCD">
        <w:rPr>
          <w:rFonts w:ascii="Arial" w:hAnsi="Arial" w:cs="Arial"/>
        </w:rPr>
        <w:t xml:space="preserve"> the scope of an approved program are reported in the CTE Student Industry Credential and CTE Student Fact templates in the Career and Technical Education data set.</w:t>
      </w:r>
      <w:r w:rsidR="00BA6B97">
        <w:rPr>
          <w:rFonts w:ascii="Arial" w:hAnsi="Arial" w:cs="Arial"/>
        </w:rPr>
        <w:t xml:space="preserve"> </w:t>
      </w:r>
    </w:p>
    <w:p w14:paraId="4CC0B9BB" w14:textId="3AB6EEC0" w:rsidR="00970B51" w:rsidRPr="00970B51" w:rsidRDefault="00970B51" w:rsidP="009666E2">
      <w:pPr>
        <w:spacing w:after="200"/>
        <w:rPr>
          <w:rFonts w:ascii="Arial" w:hAnsi="Arial" w:cs="Arial"/>
        </w:rPr>
      </w:pPr>
      <w:r w:rsidRPr="00970B51">
        <w:rPr>
          <w:rFonts w:ascii="Arial" w:hAnsi="Arial" w:cs="Arial"/>
        </w:rPr>
        <w:t xml:space="preserve">This collection directly impacts the calculation of the </w:t>
      </w:r>
      <w:proofErr w:type="gramStart"/>
      <w:r w:rsidRPr="00970B51">
        <w:rPr>
          <w:rFonts w:ascii="Arial" w:hAnsi="Arial" w:cs="Arial"/>
        </w:rPr>
        <w:t>Industry</w:t>
      </w:r>
      <w:proofErr w:type="gramEnd"/>
      <w:r w:rsidRPr="00970B51">
        <w:rPr>
          <w:rFonts w:ascii="Arial" w:hAnsi="Arial" w:cs="Arial"/>
        </w:rPr>
        <w:t>-Based Learning indicator on the Future Rea</w:t>
      </w:r>
      <w:r>
        <w:rPr>
          <w:rFonts w:ascii="Arial" w:hAnsi="Arial" w:cs="Arial"/>
        </w:rPr>
        <w:t>d</w:t>
      </w:r>
      <w:r w:rsidRPr="00970B51">
        <w:rPr>
          <w:rFonts w:ascii="Arial" w:hAnsi="Arial" w:cs="Arial"/>
        </w:rPr>
        <w:t>y PA Index.</w:t>
      </w:r>
      <w:r w:rsidR="00BA6B97">
        <w:rPr>
          <w:rFonts w:ascii="Arial" w:hAnsi="Arial" w:cs="Arial"/>
        </w:rPr>
        <w:t xml:space="preserve"> </w:t>
      </w:r>
      <w:r w:rsidRPr="00970B51">
        <w:rPr>
          <w:rFonts w:ascii="Arial" w:hAnsi="Arial" w:cs="Arial"/>
        </w:rPr>
        <w:t>This indicator displays the percentage of 12th grade students who have, and any time in grades 7-12, scored proficient or advanced on the NOCTI or NIMS assessments</w:t>
      </w:r>
      <w:r w:rsidR="009666E2">
        <w:rPr>
          <w:rFonts w:ascii="Arial" w:hAnsi="Arial" w:cs="Arial"/>
        </w:rPr>
        <w:t xml:space="preserve">, </w:t>
      </w:r>
      <w:r w:rsidRPr="00970B51">
        <w:rPr>
          <w:rFonts w:ascii="Arial" w:hAnsi="Arial" w:cs="Arial"/>
        </w:rPr>
        <w:t>earned an industry-recognized credential</w:t>
      </w:r>
      <w:r w:rsidR="009666E2">
        <w:rPr>
          <w:rFonts w:ascii="Arial" w:hAnsi="Arial" w:cs="Arial"/>
        </w:rPr>
        <w:t>,</w:t>
      </w:r>
      <w:r w:rsidRPr="00970B51">
        <w:rPr>
          <w:rFonts w:ascii="Arial" w:hAnsi="Arial" w:cs="Arial"/>
        </w:rPr>
        <w:t xml:space="preserve"> or completed a work-based learning experience</w:t>
      </w:r>
      <w:r w:rsidR="009666E2">
        <w:rPr>
          <w:rFonts w:ascii="Arial" w:hAnsi="Arial" w:cs="Arial"/>
        </w:rPr>
        <w:t>.</w:t>
      </w:r>
    </w:p>
    <w:p w14:paraId="378646DA" w14:textId="72A9DD77" w:rsidR="00970B51" w:rsidRDefault="006F10E9" w:rsidP="00CE72FA">
      <w:pPr>
        <w:spacing w:after="200"/>
        <w:rPr>
          <w:rFonts w:ascii="Arial" w:hAnsi="Arial" w:cs="Arial"/>
        </w:rPr>
      </w:pPr>
      <w:r>
        <w:rPr>
          <w:rFonts w:ascii="Arial" w:hAnsi="Arial" w:cs="Arial"/>
        </w:rPr>
        <w:t>A</w:t>
      </w:r>
      <w:r w:rsidR="0076056F">
        <w:rPr>
          <w:rFonts w:ascii="Arial" w:hAnsi="Arial" w:cs="Arial"/>
        </w:rPr>
        <w:t xml:space="preserve">ccurate reporting </w:t>
      </w:r>
      <w:r w:rsidR="00970B51">
        <w:rPr>
          <w:rFonts w:ascii="Arial" w:hAnsi="Arial" w:cs="Arial"/>
        </w:rPr>
        <w:t xml:space="preserve">in this data set </w:t>
      </w:r>
      <w:r w:rsidR="0076056F">
        <w:rPr>
          <w:rFonts w:ascii="Arial" w:hAnsi="Arial" w:cs="Arial"/>
        </w:rPr>
        <w:t>ensures complete an</w:t>
      </w:r>
      <w:r>
        <w:rPr>
          <w:rFonts w:ascii="Arial" w:hAnsi="Arial" w:cs="Arial"/>
        </w:rPr>
        <w:t>d</w:t>
      </w:r>
      <w:r w:rsidR="0076056F">
        <w:rPr>
          <w:rFonts w:ascii="Arial" w:hAnsi="Arial" w:cs="Arial"/>
        </w:rPr>
        <w:t xml:space="preserve"> accurate data about a student's education </w:t>
      </w:r>
      <w:r>
        <w:rPr>
          <w:rFonts w:ascii="Arial" w:hAnsi="Arial" w:cs="Arial"/>
        </w:rPr>
        <w:t xml:space="preserve">is available </w:t>
      </w:r>
      <w:r w:rsidR="0076056F">
        <w:rPr>
          <w:rFonts w:ascii="Arial" w:hAnsi="Arial" w:cs="Arial"/>
        </w:rPr>
        <w:t xml:space="preserve">to inform policy decisions and </w:t>
      </w:r>
      <w:r>
        <w:rPr>
          <w:rFonts w:ascii="Arial" w:hAnsi="Arial" w:cs="Arial"/>
        </w:rPr>
        <w:t>has</w:t>
      </w:r>
      <w:r w:rsidR="0076056F">
        <w:rPr>
          <w:rFonts w:ascii="Arial" w:hAnsi="Arial" w:cs="Arial"/>
        </w:rPr>
        <w:t xml:space="preserve"> value beyond the Future Ready PA Index scores</w:t>
      </w:r>
      <w:r w:rsidR="00970B51">
        <w:rPr>
          <w:rFonts w:ascii="Arial" w:hAnsi="Arial" w:cs="Arial"/>
        </w:rPr>
        <w:t xml:space="preserve">. </w:t>
      </w:r>
    </w:p>
    <w:p w14:paraId="3072FF1C" w14:textId="77777777" w:rsidR="006C7FCD" w:rsidRDefault="006C7FCD" w:rsidP="00CE72FA">
      <w:pPr>
        <w:spacing w:after="200"/>
        <w:rPr>
          <w:rFonts w:ascii="Arial" w:hAnsi="Arial" w:cs="Arial"/>
        </w:rPr>
      </w:pPr>
    </w:p>
    <w:p w14:paraId="4A80BC28" w14:textId="71277097" w:rsidR="009666E2" w:rsidRDefault="009666E2" w:rsidP="006C7FCD">
      <w:pPr>
        <w:pStyle w:val="Heading1"/>
        <w:spacing w:before="120" w:after="200" w:line="276" w:lineRule="auto"/>
        <w:contextualSpacing w:val="0"/>
        <w:rPr>
          <w:rFonts w:ascii="Arial" w:hAnsi="Arial" w:cs="Arial"/>
        </w:rPr>
      </w:pPr>
      <w:bookmarkStart w:id="2" w:name="_Toc172214100"/>
      <w:r w:rsidRPr="006C7FCD">
        <w:rPr>
          <w:rStyle w:val="BookTitle"/>
          <w:rFonts w:ascii="Arial" w:hAnsi="Arial" w:cs="Arial"/>
          <w:i w:val="0"/>
          <w:iCs w:val="0"/>
          <w:spacing w:val="0"/>
          <w:sz w:val="26"/>
          <w:szCs w:val="26"/>
        </w:rPr>
        <w:t>Industry-Recognized Credentials and Work-Based Learning Experiences for Non-CTE Students</w:t>
      </w:r>
      <w:bookmarkEnd w:id="2"/>
      <w:r w:rsidRPr="006C7FCD">
        <w:rPr>
          <w:rStyle w:val="BookTitle"/>
          <w:rFonts w:ascii="Arial" w:hAnsi="Arial" w:cs="Arial"/>
          <w:i w:val="0"/>
          <w:iCs w:val="0"/>
          <w:spacing w:val="0"/>
          <w:sz w:val="26"/>
          <w:szCs w:val="26"/>
        </w:rPr>
        <w:t xml:space="preserve"> </w:t>
      </w:r>
    </w:p>
    <w:p w14:paraId="346DF2BD" w14:textId="5D8CB20C" w:rsidR="009666E2" w:rsidRPr="00CE72FA" w:rsidRDefault="009666E2" w:rsidP="009666E2">
      <w:pPr>
        <w:spacing w:after="200" w:line="276" w:lineRule="auto"/>
        <w:rPr>
          <w:rFonts w:ascii="Arial" w:hAnsi="Arial" w:cs="Arial"/>
        </w:rPr>
      </w:pPr>
      <w:r w:rsidRPr="00CE72FA">
        <w:rPr>
          <w:rFonts w:ascii="Arial" w:hAnsi="Arial" w:cs="Arial"/>
        </w:rPr>
        <w:t xml:space="preserve">The </w:t>
      </w:r>
      <w:proofErr w:type="gramStart"/>
      <w:r>
        <w:rPr>
          <w:rFonts w:ascii="Arial" w:hAnsi="Arial" w:cs="Arial"/>
        </w:rPr>
        <w:t>Industry</w:t>
      </w:r>
      <w:proofErr w:type="gramEnd"/>
      <w:r>
        <w:rPr>
          <w:rFonts w:ascii="Arial" w:hAnsi="Arial" w:cs="Arial"/>
        </w:rPr>
        <w:t>-Based Learning</w:t>
      </w:r>
      <w:r w:rsidRPr="00CE72FA">
        <w:rPr>
          <w:rFonts w:ascii="Arial" w:hAnsi="Arial" w:cs="Arial"/>
        </w:rPr>
        <w:t xml:space="preserve"> measure is calculated for charter schools, comprehensive </w:t>
      </w:r>
      <w:r>
        <w:rPr>
          <w:rFonts w:ascii="Arial" w:hAnsi="Arial" w:cs="Arial"/>
        </w:rPr>
        <w:t>career and technology centers (CTC)</w:t>
      </w:r>
      <w:r w:rsidRPr="00CE72FA">
        <w:rPr>
          <w:rFonts w:ascii="Arial" w:hAnsi="Arial" w:cs="Arial"/>
        </w:rPr>
        <w:t>, occupational CTCs, and school districts.</w:t>
      </w:r>
      <w:r w:rsidR="00BA6B97">
        <w:rPr>
          <w:rFonts w:ascii="Arial" w:hAnsi="Arial" w:cs="Arial"/>
        </w:rPr>
        <w:t xml:space="preserve"> </w:t>
      </w:r>
    </w:p>
    <w:p w14:paraId="79061645" w14:textId="77777777" w:rsidR="009666E2" w:rsidRPr="00CE72FA" w:rsidRDefault="009666E2" w:rsidP="009666E2">
      <w:pPr>
        <w:spacing w:after="200" w:line="276" w:lineRule="auto"/>
        <w:rPr>
          <w:rFonts w:ascii="Arial" w:hAnsi="Arial" w:cs="Arial"/>
        </w:rPr>
      </w:pPr>
      <w:r>
        <w:rPr>
          <w:rFonts w:ascii="Arial" w:hAnsi="Arial" w:cs="Arial"/>
        </w:rPr>
        <w:t>T</w:t>
      </w:r>
      <w:r w:rsidRPr="00CE72FA">
        <w:rPr>
          <w:rFonts w:ascii="Arial" w:hAnsi="Arial" w:cs="Arial"/>
        </w:rPr>
        <w:t xml:space="preserve">he percentage </w:t>
      </w:r>
      <w:r>
        <w:rPr>
          <w:rFonts w:ascii="Arial" w:hAnsi="Arial" w:cs="Arial"/>
        </w:rPr>
        <w:t xml:space="preserve">of </w:t>
      </w:r>
      <w:r w:rsidRPr="00CE72FA">
        <w:rPr>
          <w:rFonts w:ascii="Arial" w:hAnsi="Arial" w:cs="Arial"/>
        </w:rPr>
        <w:t xml:space="preserve">students meeting the benchmark for their grade level </w:t>
      </w:r>
      <w:r>
        <w:rPr>
          <w:rFonts w:ascii="Arial" w:hAnsi="Arial" w:cs="Arial"/>
        </w:rPr>
        <w:t>is</w:t>
      </w:r>
      <w:r w:rsidRPr="00CE72FA">
        <w:rPr>
          <w:rFonts w:ascii="Arial" w:hAnsi="Arial" w:cs="Arial"/>
        </w:rPr>
        <w:t xml:space="preserve"> calculated as follows:</w:t>
      </w:r>
    </w:p>
    <w:p w14:paraId="79915E8E" w14:textId="77777777" w:rsidR="009666E2" w:rsidRPr="00CE72FA" w:rsidRDefault="009666E2" w:rsidP="009666E2">
      <w:pPr>
        <w:spacing w:after="200" w:line="276" w:lineRule="auto"/>
        <w:rPr>
          <w:rFonts w:ascii="Arial" w:hAnsi="Arial" w:cs="Arial"/>
        </w:rPr>
      </w:pPr>
      <w:r w:rsidRPr="00CE72FA">
        <w:rPr>
          <w:rFonts w:ascii="Arial" w:hAnsi="Arial" w:cs="Arial"/>
        </w:rPr>
        <w:tab/>
        <w:t>School Districts, Charter Schools, and Comprehensive CTCs:</w:t>
      </w:r>
    </w:p>
    <w:p w14:paraId="58E579C7" w14:textId="5E745AC8" w:rsidR="009666E2" w:rsidRPr="00CE72FA" w:rsidRDefault="009666E2" w:rsidP="009666E2">
      <w:pPr>
        <w:spacing w:after="200" w:line="276" w:lineRule="auto"/>
        <w:ind w:left="720"/>
        <w:rPr>
          <w:rFonts w:ascii="Arial" w:hAnsi="Arial" w:cs="Arial"/>
          <w:color w:val="000000"/>
        </w:rPr>
      </w:pPr>
      <w:r w:rsidRPr="00CE72FA">
        <w:rPr>
          <w:rFonts w:ascii="Arial" w:hAnsi="Arial" w:cs="Arial"/>
        </w:rPr>
        <w:t>T</w:t>
      </w:r>
      <w:r w:rsidRPr="00CE72FA">
        <w:rPr>
          <w:rFonts w:ascii="Arial" w:hAnsi="Arial" w:cs="Arial"/>
          <w:color w:val="000000"/>
        </w:rPr>
        <w:t xml:space="preserve">he accountable </w:t>
      </w:r>
      <w:r w:rsidR="00BA6B97">
        <w:rPr>
          <w:rFonts w:ascii="Arial" w:hAnsi="Arial" w:cs="Arial"/>
          <w:color w:val="000000"/>
        </w:rPr>
        <w:t>local education agency (</w:t>
      </w:r>
      <w:r w:rsidRPr="00CE72FA">
        <w:rPr>
          <w:rFonts w:ascii="Arial" w:hAnsi="Arial" w:cs="Arial"/>
          <w:color w:val="000000"/>
        </w:rPr>
        <w:t>LEA</w:t>
      </w:r>
      <w:r w:rsidR="00BA6B97">
        <w:rPr>
          <w:rFonts w:ascii="Arial" w:hAnsi="Arial" w:cs="Arial"/>
          <w:color w:val="000000"/>
        </w:rPr>
        <w:t>)</w:t>
      </w:r>
      <w:r w:rsidRPr="00CE72FA">
        <w:rPr>
          <w:rFonts w:ascii="Arial" w:hAnsi="Arial" w:cs="Arial"/>
          <w:color w:val="000000"/>
        </w:rPr>
        <w:t xml:space="preserve"> is the </w:t>
      </w:r>
      <w:r>
        <w:rPr>
          <w:rFonts w:ascii="Arial" w:hAnsi="Arial" w:cs="Arial"/>
          <w:color w:val="000000"/>
        </w:rPr>
        <w:t>school district, charter school</w:t>
      </w:r>
      <w:r w:rsidR="00BA6B97">
        <w:rPr>
          <w:rFonts w:ascii="Arial" w:hAnsi="Arial" w:cs="Arial"/>
          <w:color w:val="000000"/>
        </w:rPr>
        <w:t>,</w:t>
      </w:r>
      <w:r>
        <w:rPr>
          <w:rFonts w:ascii="Arial" w:hAnsi="Arial" w:cs="Arial"/>
          <w:color w:val="000000"/>
        </w:rPr>
        <w:t xml:space="preserve"> or comprehensive CTC</w:t>
      </w:r>
      <w:r w:rsidRPr="00CE72FA">
        <w:rPr>
          <w:rFonts w:ascii="Arial" w:hAnsi="Arial" w:cs="Arial"/>
          <w:color w:val="000000"/>
        </w:rPr>
        <w:t xml:space="preserve"> in which the student appears in the </w:t>
      </w:r>
      <w:r w:rsidRPr="00CE72FA">
        <w:rPr>
          <w:rFonts w:ascii="Arial" w:hAnsi="Arial" w:cs="Arial"/>
        </w:rPr>
        <w:t xml:space="preserve">May </w:t>
      </w:r>
      <w:r>
        <w:rPr>
          <w:rFonts w:ascii="Arial" w:hAnsi="Arial" w:cs="Arial"/>
        </w:rPr>
        <w:t>Every Student Succeeds Act</w:t>
      </w:r>
      <w:r w:rsidRPr="00CE72FA">
        <w:rPr>
          <w:rFonts w:ascii="Arial" w:hAnsi="Arial" w:cs="Arial"/>
        </w:rPr>
        <w:t xml:space="preserve"> (</w:t>
      </w:r>
      <w:r>
        <w:rPr>
          <w:rFonts w:ascii="Arial" w:hAnsi="Arial" w:cs="Arial"/>
        </w:rPr>
        <w:t xml:space="preserve">ESSA - </w:t>
      </w:r>
      <w:r w:rsidRPr="00A457B0">
        <w:rPr>
          <w:rFonts w:ascii="Arial" w:hAnsi="Arial" w:cs="Arial"/>
        </w:rPr>
        <w:t>r</w:t>
      </w:r>
      <w:r w:rsidRPr="00991CA9">
        <w:rPr>
          <w:rFonts w:ascii="Arial" w:hAnsi="Arial" w:cs="Arial"/>
        </w:rPr>
        <w:t>efer to the Elementary/Secondary Data Collection Calendar for the exact date of the May ESSA Snapshot) snapshot with the following criteria:</w:t>
      </w:r>
    </w:p>
    <w:p w14:paraId="767D9B6F" w14:textId="784C81E1" w:rsidR="009666E2" w:rsidRPr="00CE72FA" w:rsidRDefault="009666E2" w:rsidP="009666E2">
      <w:pPr>
        <w:numPr>
          <w:ilvl w:val="0"/>
          <w:numId w:val="5"/>
        </w:numPr>
        <w:tabs>
          <w:tab w:val="num" w:pos="1980"/>
        </w:tabs>
        <w:spacing w:after="200" w:line="276" w:lineRule="auto"/>
        <w:textAlignment w:val="center"/>
        <w:rPr>
          <w:rFonts w:ascii="Arial" w:eastAsia="Times New Roman" w:hAnsi="Arial" w:cs="Arial"/>
        </w:rPr>
      </w:pPr>
      <w:r w:rsidRPr="00CE72FA">
        <w:rPr>
          <w:rFonts w:ascii="Arial" w:eastAsia="Times New Roman" w:hAnsi="Arial" w:cs="Arial"/>
        </w:rPr>
        <w:t xml:space="preserve">Student is in </w:t>
      </w:r>
      <w:r>
        <w:rPr>
          <w:rFonts w:ascii="Arial" w:eastAsia="Times New Roman" w:hAnsi="Arial" w:cs="Arial"/>
        </w:rPr>
        <w:t>g</w:t>
      </w:r>
      <w:r w:rsidRPr="00CE72FA">
        <w:rPr>
          <w:rFonts w:ascii="Arial" w:eastAsia="Times New Roman" w:hAnsi="Arial" w:cs="Arial"/>
        </w:rPr>
        <w:t>rade</w:t>
      </w:r>
      <w:r w:rsidR="006C7FCD">
        <w:rPr>
          <w:rFonts w:ascii="Arial" w:eastAsia="Times New Roman" w:hAnsi="Arial" w:cs="Arial"/>
        </w:rPr>
        <w:t xml:space="preserve"> </w:t>
      </w:r>
      <w:r>
        <w:rPr>
          <w:rFonts w:ascii="Arial" w:eastAsia="Times New Roman" w:hAnsi="Arial" w:cs="Arial"/>
        </w:rPr>
        <w:t>12</w:t>
      </w:r>
      <w:r w:rsidR="006C7FCD">
        <w:rPr>
          <w:rFonts w:ascii="Arial" w:eastAsia="Times New Roman" w:hAnsi="Arial" w:cs="Arial"/>
        </w:rPr>
        <w:t>,</w:t>
      </w:r>
    </w:p>
    <w:p w14:paraId="4BC0F0DA" w14:textId="14C4DFCA" w:rsidR="009666E2" w:rsidRPr="00CE72FA" w:rsidRDefault="009666E2" w:rsidP="009666E2">
      <w:pPr>
        <w:numPr>
          <w:ilvl w:val="0"/>
          <w:numId w:val="5"/>
        </w:numPr>
        <w:tabs>
          <w:tab w:val="num" w:pos="1980"/>
        </w:tabs>
        <w:spacing w:after="200" w:line="276" w:lineRule="auto"/>
        <w:textAlignment w:val="center"/>
        <w:rPr>
          <w:rFonts w:ascii="Arial" w:eastAsia="Times New Roman" w:hAnsi="Arial" w:cs="Arial"/>
        </w:rPr>
      </w:pPr>
      <w:r w:rsidRPr="00CE72FA">
        <w:rPr>
          <w:rFonts w:ascii="Arial" w:eastAsia="Times New Roman" w:hAnsi="Arial" w:cs="Arial"/>
          <w:color w:val="000000"/>
        </w:rPr>
        <w:t>Status is not A (Home-schooled student attending public school part-time) or 0 (Non-Public student attending a public school part-time or full-time)</w:t>
      </w:r>
      <w:r w:rsidR="006C7FCD">
        <w:rPr>
          <w:rFonts w:ascii="Arial" w:eastAsia="Times New Roman" w:hAnsi="Arial" w:cs="Arial"/>
          <w:color w:val="000000"/>
        </w:rPr>
        <w:t>,</w:t>
      </w:r>
      <w:r w:rsidRPr="00CE72FA">
        <w:rPr>
          <w:rFonts w:ascii="Arial" w:eastAsia="Times New Roman" w:hAnsi="Arial" w:cs="Arial"/>
          <w:color w:val="000000"/>
        </w:rPr>
        <w:t xml:space="preserve"> and </w:t>
      </w:r>
    </w:p>
    <w:p w14:paraId="43E4BB07" w14:textId="77777777" w:rsidR="009666E2" w:rsidRPr="00CE72FA" w:rsidRDefault="009666E2" w:rsidP="009666E2">
      <w:pPr>
        <w:numPr>
          <w:ilvl w:val="0"/>
          <w:numId w:val="5"/>
        </w:numPr>
        <w:tabs>
          <w:tab w:val="num" w:pos="1980"/>
        </w:tabs>
        <w:spacing w:after="200" w:line="276" w:lineRule="auto"/>
        <w:textAlignment w:val="center"/>
        <w:rPr>
          <w:rFonts w:ascii="Arial" w:hAnsi="Arial" w:cs="Arial"/>
          <w:color w:val="000000"/>
        </w:rPr>
      </w:pPr>
      <w:r w:rsidRPr="00CE72FA">
        <w:rPr>
          <w:rFonts w:ascii="Arial" w:eastAsia="Times New Roman" w:hAnsi="Arial" w:cs="Arial"/>
          <w:color w:val="000000"/>
        </w:rPr>
        <w:t>The LEA has reported its own AUN in field 217,</w:t>
      </w:r>
      <w:r>
        <w:rPr>
          <w:rFonts w:ascii="Arial" w:eastAsia="Times New Roman" w:hAnsi="Arial" w:cs="Arial"/>
          <w:color w:val="000000"/>
        </w:rPr>
        <w:t xml:space="preserve"> AUN of Enrollment</w:t>
      </w:r>
      <w:r w:rsidRPr="00CE72FA">
        <w:rPr>
          <w:rFonts w:ascii="Arial" w:eastAsia="Times New Roman" w:hAnsi="Arial" w:cs="Arial"/>
          <w:color w:val="000000"/>
        </w:rPr>
        <w:t>, indicating that the LEA is providing the majority of the student’s academics.</w:t>
      </w:r>
    </w:p>
    <w:p w14:paraId="32C66D32" w14:textId="77777777" w:rsidR="009666E2" w:rsidRPr="00CE72FA" w:rsidRDefault="009666E2" w:rsidP="009666E2">
      <w:pPr>
        <w:spacing w:after="200" w:line="276" w:lineRule="auto"/>
        <w:ind w:left="720"/>
        <w:rPr>
          <w:rFonts w:ascii="Arial" w:eastAsia="Times New Roman" w:hAnsi="Arial" w:cs="Arial"/>
          <w:color w:val="000000"/>
        </w:rPr>
      </w:pPr>
      <w:r w:rsidRPr="00CE72FA">
        <w:rPr>
          <w:rFonts w:ascii="Arial" w:eastAsia="Times New Roman" w:hAnsi="Arial" w:cs="Arial"/>
          <w:color w:val="000000"/>
        </w:rPr>
        <w:t>Occupational CTCs:</w:t>
      </w:r>
    </w:p>
    <w:p w14:paraId="0157DD00" w14:textId="77777777" w:rsidR="009666E2" w:rsidRPr="00E10D8D" w:rsidRDefault="009666E2" w:rsidP="009666E2">
      <w:pPr>
        <w:spacing w:after="200" w:line="276" w:lineRule="auto"/>
        <w:ind w:left="720"/>
        <w:rPr>
          <w:rFonts w:ascii="Arial" w:hAnsi="Arial" w:cs="Arial"/>
          <w:color w:val="000000"/>
        </w:rPr>
      </w:pPr>
      <w:r w:rsidRPr="00CE72FA">
        <w:rPr>
          <w:rFonts w:ascii="Arial" w:hAnsi="Arial" w:cs="Arial"/>
        </w:rPr>
        <w:t>T</w:t>
      </w:r>
      <w:r w:rsidRPr="00CE72FA">
        <w:rPr>
          <w:rFonts w:ascii="Arial" w:hAnsi="Arial" w:cs="Arial"/>
          <w:color w:val="000000"/>
        </w:rPr>
        <w:t xml:space="preserve">he accountable LEA is the Occupational CTC </w:t>
      </w:r>
      <w:r w:rsidRPr="004A47FD">
        <w:rPr>
          <w:rFonts w:ascii="Arial" w:hAnsi="Arial" w:cs="Arial"/>
          <w:color w:val="000000"/>
        </w:rPr>
        <w:t xml:space="preserve">in which the student appears in the </w:t>
      </w:r>
      <w:r w:rsidRPr="00E10D8D">
        <w:rPr>
          <w:rFonts w:ascii="Arial" w:hAnsi="Arial" w:cs="Arial"/>
        </w:rPr>
        <w:t xml:space="preserve">May </w:t>
      </w:r>
      <w:r>
        <w:rPr>
          <w:rFonts w:ascii="Arial" w:hAnsi="Arial" w:cs="Arial"/>
        </w:rPr>
        <w:t>ESSA</w:t>
      </w:r>
      <w:r w:rsidRPr="00E10D8D">
        <w:rPr>
          <w:rFonts w:ascii="Arial" w:hAnsi="Arial" w:cs="Arial"/>
        </w:rPr>
        <w:t xml:space="preserve"> snapshot with the following criteria:</w:t>
      </w:r>
    </w:p>
    <w:p w14:paraId="22C60791" w14:textId="6C0F6B7A" w:rsidR="009666E2" w:rsidRPr="00E10D8D" w:rsidRDefault="009666E2" w:rsidP="009666E2">
      <w:pPr>
        <w:pStyle w:val="ListParagraph"/>
        <w:numPr>
          <w:ilvl w:val="0"/>
          <w:numId w:val="6"/>
        </w:numPr>
        <w:spacing w:after="200" w:line="276" w:lineRule="auto"/>
        <w:contextualSpacing w:val="0"/>
        <w:textAlignment w:val="center"/>
        <w:rPr>
          <w:rFonts w:ascii="Arial" w:eastAsia="Times New Roman" w:hAnsi="Arial" w:cs="Arial"/>
        </w:rPr>
      </w:pPr>
      <w:r w:rsidRPr="00E10D8D">
        <w:rPr>
          <w:rFonts w:ascii="Arial" w:eastAsia="Times New Roman" w:hAnsi="Arial" w:cs="Arial"/>
        </w:rPr>
        <w:lastRenderedPageBreak/>
        <w:t xml:space="preserve">Student is in </w:t>
      </w:r>
      <w:r>
        <w:rPr>
          <w:rFonts w:ascii="Arial" w:eastAsia="Times New Roman" w:hAnsi="Arial" w:cs="Arial"/>
        </w:rPr>
        <w:t>g</w:t>
      </w:r>
      <w:r w:rsidRPr="00E10D8D">
        <w:rPr>
          <w:rFonts w:ascii="Arial" w:eastAsia="Times New Roman" w:hAnsi="Arial" w:cs="Arial"/>
        </w:rPr>
        <w:t xml:space="preserve">rade </w:t>
      </w:r>
      <w:r>
        <w:rPr>
          <w:rFonts w:ascii="Arial" w:eastAsia="Times New Roman" w:hAnsi="Arial" w:cs="Arial"/>
        </w:rPr>
        <w:t>12</w:t>
      </w:r>
      <w:r w:rsidRPr="00E10D8D">
        <w:rPr>
          <w:rFonts w:ascii="Arial" w:eastAsia="Times New Roman" w:hAnsi="Arial" w:cs="Arial"/>
        </w:rPr>
        <w:t>, and</w:t>
      </w:r>
    </w:p>
    <w:p w14:paraId="221D12DB" w14:textId="77777777" w:rsidR="009666E2" w:rsidRPr="00CE72FA" w:rsidRDefault="009666E2" w:rsidP="009666E2">
      <w:pPr>
        <w:pStyle w:val="ListParagraph"/>
        <w:numPr>
          <w:ilvl w:val="0"/>
          <w:numId w:val="6"/>
        </w:numPr>
        <w:spacing w:after="200" w:line="276" w:lineRule="auto"/>
        <w:contextualSpacing w:val="0"/>
        <w:textAlignment w:val="center"/>
        <w:rPr>
          <w:rFonts w:ascii="Arial" w:eastAsia="Times New Roman" w:hAnsi="Arial" w:cs="Arial"/>
        </w:rPr>
      </w:pPr>
      <w:r w:rsidRPr="00CE72FA">
        <w:rPr>
          <w:rFonts w:ascii="Arial" w:eastAsia="Times New Roman" w:hAnsi="Arial" w:cs="Arial"/>
          <w:color w:val="000000"/>
        </w:rPr>
        <w:t xml:space="preserve">Status is not A (Home-schooled student attending public school part-time) or 0 (Non-Public student attending a public school part-time or full-time). </w:t>
      </w:r>
    </w:p>
    <w:p w14:paraId="663B0D60" w14:textId="582445BD" w:rsidR="009666E2" w:rsidRDefault="009666E2" w:rsidP="009666E2">
      <w:pPr>
        <w:spacing w:after="200" w:line="276" w:lineRule="auto"/>
        <w:ind w:left="720"/>
        <w:rPr>
          <w:rFonts w:ascii="Arial" w:hAnsi="Arial" w:cs="Arial"/>
          <w:color w:val="000000"/>
        </w:rPr>
      </w:pPr>
      <w:r w:rsidRPr="00CE72FA">
        <w:rPr>
          <w:rFonts w:ascii="Arial" w:hAnsi="Arial" w:cs="Arial"/>
          <w:color w:val="000000"/>
        </w:rPr>
        <w:t>From among these students</w:t>
      </w:r>
      <w:r w:rsidR="006C7FCD">
        <w:rPr>
          <w:rFonts w:ascii="Arial" w:hAnsi="Arial" w:cs="Arial"/>
          <w:color w:val="000000"/>
        </w:rPr>
        <w:t xml:space="preserve"> for whom an LEA is </w:t>
      </w:r>
      <w:r w:rsidR="00EC2D05">
        <w:rPr>
          <w:rFonts w:ascii="Arial" w:hAnsi="Arial" w:cs="Arial"/>
          <w:color w:val="000000"/>
        </w:rPr>
        <w:t>accountable</w:t>
      </w:r>
      <w:r w:rsidRPr="00CE72FA">
        <w:rPr>
          <w:rFonts w:ascii="Arial" w:hAnsi="Arial" w:cs="Arial"/>
          <w:color w:val="000000"/>
        </w:rPr>
        <w:t xml:space="preserve">, those who have been reported by </w:t>
      </w:r>
      <w:r>
        <w:rPr>
          <w:rFonts w:ascii="Arial" w:hAnsi="Arial" w:cs="Arial"/>
          <w:color w:val="000000"/>
        </w:rPr>
        <w:t xml:space="preserve">any LEA at any time while in grades 7-12, </w:t>
      </w:r>
    </w:p>
    <w:p w14:paraId="55601CEA" w14:textId="77777777" w:rsidR="009666E2" w:rsidRPr="009666E2" w:rsidRDefault="009666E2" w:rsidP="009666E2">
      <w:pPr>
        <w:pStyle w:val="ListParagraph"/>
        <w:numPr>
          <w:ilvl w:val="0"/>
          <w:numId w:val="6"/>
        </w:numPr>
        <w:spacing w:after="200" w:line="276" w:lineRule="auto"/>
        <w:contextualSpacing w:val="0"/>
        <w:textAlignment w:val="center"/>
        <w:rPr>
          <w:rFonts w:ascii="Arial" w:eastAsia="Times New Roman" w:hAnsi="Arial" w:cs="Arial"/>
          <w:color w:val="000000"/>
        </w:rPr>
      </w:pPr>
      <w:r w:rsidRPr="009666E2">
        <w:rPr>
          <w:rFonts w:ascii="Arial" w:eastAsia="Times New Roman" w:hAnsi="Arial" w:cs="Arial"/>
          <w:color w:val="000000"/>
        </w:rPr>
        <w:t>scored proficient or advanced on the NOCTI or NIMS assessments,</w:t>
      </w:r>
    </w:p>
    <w:p w14:paraId="63421D84" w14:textId="77777777" w:rsidR="009666E2" w:rsidRPr="009666E2" w:rsidRDefault="009666E2" w:rsidP="009666E2">
      <w:pPr>
        <w:pStyle w:val="ListParagraph"/>
        <w:numPr>
          <w:ilvl w:val="0"/>
          <w:numId w:val="6"/>
        </w:numPr>
        <w:spacing w:after="200" w:line="276" w:lineRule="auto"/>
        <w:contextualSpacing w:val="0"/>
        <w:textAlignment w:val="center"/>
        <w:rPr>
          <w:rFonts w:ascii="Arial" w:eastAsia="Times New Roman" w:hAnsi="Arial" w:cs="Arial"/>
          <w:color w:val="000000"/>
        </w:rPr>
      </w:pPr>
      <w:r w:rsidRPr="009666E2">
        <w:rPr>
          <w:rFonts w:ascii="Arial" w:eastAsia="Times New Roman" w:hAnsi="Arial" w:cs="Arial"/>
          <w:color w:val="000000"/>
        </w:rPr>
        <w:t xml:space="preserve">earned an industry-recognized credential within the scope of an approved CTE program as reported in the CTE Student Industry Credential template, </w:t>
      </w:r>
    </w:p>
    <w:p w14:paraId="7A733FFE" w14:textId="77777777" w:rsidR="009666E2" w:rsidRPr="009666E2" w:rsidRDefault="009666E2" w:rsidP="009666E2">
      <w:pPr>
        <w:pStyle w:val="ListParagraph"/>
        <w:numPr>
          <w:ilvl w:val="0"/>
          <w:numId w:val="6"/>
        </w:numPr>
        <w:spacing w:after="200" w:line="276" w:lineRule="auto"/>
        <w:contextualSpacing w:val="0"/>
        <w:textAlignment w:val="center"/>
        <w:rPr>
          <w:rFonts w:ascii="Arial" w:eastAsia="Times New Roman" w:hAnsi="Arial" w:cs="Arial"/>
          <w:color w:val="000000"/>
        </w:rPr>
      </w:pPr>
      <w:r w:rsidRPr="009666E2">
        <w:rPr>
          <w:rFonts w:ascii="Arial" w:eastAsia="Times New Roman" w:hAnsi="Arial" w:cs="Arial"/>
          <w:color w:val="000000"/>
        </w:rPr>
        <w:t>completed a work-based learning experience within the scope of an approved CTE program as reported in the CTE Student Fact template,</w:t>
      </w:r>
    </w:p>
    <w:p w14:paraId="326AFAD2" w14:textId="5A4C9A10" w:rsidR="009666E2" w:rsidRDefault="009666E2" w:rsidP="009666E2">
      <w:pPr>
        <w:pStyle w:val="ListParagraph"/>
        <w:numPr>
          <w:ilvl w:val="0"/>
          <w:numId w:val="6"/>
        </w:numPr>
        <w:spacing w:after="200" w:line="276" w:lineRule="auto"/>
        <w:contextualSpacing w:val="0"/>
        <w:textAlignment w:val="center"/>
        <w:rPr>
          <w:rFonts w:ascii="Arial" w:hAnsi="Arial" w:cs="Arial"/>
        </w:rPr>
      </w:pPr>
      <w:r w:rsidRPr="009666E2">
        <w:rPr>
          <w:rFonts w:ascii="Arial" w:eastAsia="Times New Roman" w:hAnsi="Arial" w:cs="Arial"/>
          <w:color w:val="000000"/>
        </w:rPr>
        <w:t>earned an industry-recognized credential or completed a work-based learning experience</w:t>
      </w:r>
      <w:r w:rsidRPr="00970B51">
        <w:rPr>
          <w:rFonts w:ascii="Arial" w:hAnsi="Arial" w:cs="Arial"/>
        </w:rPr>
        <w:t xml:space="preserve"> outside the scope of an approved CTE program</w:t>
      </w:r>
      <w:r w:rsidR="00D03A2F">
        <w:rPr>
          <w:rFonts w:ascii="Arial" w:hAnsi="Arial" w:cs="Arial"/>
        </w:rPr>
        <w:t xml:space="preserve"> as reported in the Student Award Fact template. It is the students in this group who are the subject of this data set. </w:t>
      </w:r>
    </w:p>
    <w:p w14:paraId="10A0BA26" w14:textId="716DBBE3" w:rsidR="00D03A2F" w:rsidRPr="006C7FCD" w:rsidRDefault="00D03A2F" w:rsidP="006C7FCD">
      <w:pPr>
        <w:pStyle w:val="Heading1"/>
        <w:spacing w:before="120" w:after="200" w:line="276" w:lineRule="auto"/>
        <w:contextualSpacing w:val="0"/>
        <w:rPr>
          <w:rStyle w:val="BookTitle"/>
          <w:rFonts w:ascii="Arial" w:hAnsi="Arial" w:cs="Arial"/>
          <w:i w:val="0"/>
          <w:iCs w:val="0"/>
          <w:spacing w:val="0"/>
          <w:sz w:val="26"/>
          <w:szCs w:val="26"/>
        </w:rPr>
      </w:pPr>
      <w:bookmarkStart w:id="3" w:name="_Toc172214101"/>
      <w:r w:rsidRPr="006C7FCD">
        <w:rPr>
          <w:rStyle w:val="BookTitle"/>
          <w:rFonts w:ascii="Arial" w:hAnsi="Arial" w:cs="Arial"/>
          <w:i w:val="0"/>
          <w:iCs w:val="0"/>
          <w:spacing w:val="0"/>
          <w:sz w:val="26"/>
          <w:szCs w:val="26"/>
        </w:rPr>
        <w:t>PIMS Reporting for Industry-Recognized Credentials and Work-Based Learning Experiences for Non-CTE Students</w:t>
      </w:r>
      <w:bookmarkEnd w:id="3"/>
    </w:p>
    <w:p w14:paraId="71EFBC2C" w14:textId="77777777" w:rsidR="006C7FCD" w:rsidRDefault="006C7FCD" w:rsidP="006C7FCD">
      <w:pPr>
        <w:rPr>
          <w:rFonts w:ascii="Arial" w:hAnsi="Arial" w:cs="Arial"/>
        </w:rPr>
      </w:pPr>
      <w:r>
        <w:rPr>
          <w:rFonts w:ascii="Arial" w:hAnsi="Arial" w:cs="Arial"/>
        </w:rPr>
        <w:t>Reporting LEAs</w:t>
      </w:r>
    </w:p>
    <w:p w14:paraId="1512DB20" w14:textId="382A9129" w:rsidR="006C7FCD" w:rsidRDefault="006C7FCD" w:rsidP="00A90ED3">
      <w:pPr>
        <w:ind w:left="720"/>
        <w:rPr>
          <w:rFonts w:ascii="Arial" w:hAnsi="Arial" w:cs="Arial"/>
        </w:rPr>
      </w:pPr>
      <w:r>
        <w:rPr>
          <w:rFonts w:ascii="Arial" w:hAnsi="Arial" w:cs="Arial"/>
        </w:rPr>
        <w:t>The following LEA Types are expected to report in this data set.</w:t>
      </w:r>
    </w:p>
    <w:p w14:paraId="0F6D06E9" w14:textId="77777777" w:rsidR="006C7FCD" w:rsidRPr="00A06348" w:rsidRDefault="006C7FCD" w:rsidP="00A90ED3">
      <w:pPr>
        <w:pStyle w:val="ListParagraph"/>
        <w:numPr>
          <w:ilvl w:val="0"/>
          <w:numId w:val="9"/>
        </w:numPr>
        <w:ind w:left="1800"/>
        <w:rPr>
          <w:rFonts w:ascii="Arial" w:hAnsi="Arial" w:cs="Arial"/>
        </w:rPr>
      </w:pPr>
      <w:r w:rsidRPr="00A06348">
        <w:rPr>
          <w:rFonts w:ascii="Arial" w:hAnsi="Arial" w:cs="Arial"/>
        </w:rPr>
        <w:t xml:space="preserve">Approved Private Schools </w:t>
      </w:r>
    </w:p>
    <w:p w14:paraId="64AED988" w14:textId="77777777" w:rsidR="006C7FCD" w:rsidRPr="00A06348" w:rsidRDefault="006C7FCD" w:rsidP="00A90ED3">
      <w:pPr>
        <w:pStyle w:val="ListParagraph"/>
        <w:numPr>
          <w:ilvl w:val="0"/>
          <w:numId w:val="9"/>
        </w:numPr>
        <w:ind w:left="1800"/>
        <w:rPr>
          <w:rFonts w:ascii="Arial" w:hAnsi="Arial" w:cs="Arial"/>
        </w:rPr>
      </w:pPr>
      <w:r w:rsidRPr="00A06348">
        <w:rPr>
          <w:rFonts w:ascii="Arial" w:hAnsi="Arial" w:cs="Arial"/>
        </w:rPr>
        <w:t>Career and Technical Centers</w:t>
      </w:r>
    </w:p>
    <w:p w14:paraId="22DC1BC9" w14:textId="77777777" w:rsidR="006C7FCD" w:rsidRPr="00A06348" w:rsidRDefault="006C7FCD" w:rsidP="00A90ED3">
      <w:pPr>
        <w:pStyle w:val="ListParagraph"/>
        <w:numPr>
          <w:ilvl w:val="0"/>
          <w:numId w:val="9"/>
        </w:numPr>
        <w:ind w:left="1800"/>
        <w:rPr>
          <w:rFonts w:ascii="Arial" w:hAnsi="Arial" w:cs="Arial"/>
        </w:rPr>
      </w:pPr>
      <w:r w:rsidRPr="00A06348">
        <w:rPr>
          <w:rFonts w:ascii="Arial" w:hAnsi="Arial" w:cs="Arial"/>
        </w:rPr>
        <w:t>Charter Schools</w:t>
      </w:r>
    </w:p>
    <w:p w14:paraId="7122BEA4" w14:textId="77777777" w:rsidR="006C7FCD" w:rsidRPr="00A06348" w:rsidRDefault="006C7FCD" w:rsidP="00A90ED3">
      <w:pPr>
        <w:pStyle w:val="ListParagraph"/>
        <w:numPr>
          <w:ilvl w:val="0"/>
          <w:numId w:val="9"/>
        </w:numPr>
        <w:ind w:left="1800"/>
        <w:rPr>
          <w:rFonts w:ascii="Arial" w:hAnsi="Arial" w:cs="Arial"/>
        </w:rPr>
      </w:pPr>
      <w:r w:rsidRPr="00A06348">
        <w:rPr>
          <w:rFonts w:ascii="Arial" w:hAnsi="Arial" w:cs="Arial"/>
        </w:rPr>
        <w:t>Intermediate Units</w:t>
      </w:r>
    </w:p>
    <w:p w14:paraId="5CF88480" w14:textId="77777777" w:rsidR="006C7FCD" w:rsidRPr="00A06348" w:rsidRDefault="006C7FCD" w:rsidP="00A90ED3">
      <w:pPr>
        <w:pStyle w:val="ListParagraph"/>
        <w:numPr>
          <w:ilvl w:val="0"/>
          <w:numId w:val="9"/>
        </w:numPr>
        <w:ind w:left="1800"/>
        <w:rPr>
          <w:rFonts w:ascii="Arial" w:hAnsi="Arial" w:cs="Arial"/>
        </w:rPr>
      </w:pPr>
      <w:r w:rsidRPr="00A06348">
        <w:rPr>
          <w:rFonts w:ascii="Arial" w:hAnsi="Arial" w:cs="Arial"/>
        </w:rPr>
        <w:t>Private Residential Rehabilitation Institutions</w:t>
      </w:r>
    </w:p>
    <w:p w14:paraId="45000422" w14:textId="77777777" w:rsidR="006C7FCD" w:rsidRDefault="006C7FCD" w:rsidP="00A90ED3">
      <w:pPr>
        <w:pStyle w:val="ListParagraph"/>
        <w:numPr>
          <w:ilvl w:val="0"/>
          <w:numId w:val="9"/>
        </w:numPr>
        <w:ind w:left="1800"/>
        <w:rPr>
          <w:rFonts w:ascii="Arial" w:hAnsi="Arial" w:cs="Arial"/>
        </w:rPr>
      </w:pPr>
      <w:r w:rsidRPr="00A06348">
        <w:rPr>
          <w:rFonts w:ascii="Arial" w:hAnsi="Arial" w:cs="Arial"/>
        </w:rPr>
        <w:t>School Districts</w:t>
      </w:r>
    </w:p>
    <w:p w14:paraId="2CAB59D4" w14:textId="77777777" w:rsidR="006C7FCD" w:rsidRDefault="006C7FCD" w:rsidP="00A90ED3">
      <w:pPr>
        <w:pStyle w:val="ListParagraph"/>
        <w:numPr>
          <w:ilvl w:val="0"/>
          <w:numId w:val="9"/>
        </w:numPr>
        <w:ind w:left="1800"/>
        <w:rPr>
          <w:rFonts w:ascii="Arial" w:hAnsi="Arial" w:cs="Arial"/>
        </w:rPr>
      </w:pPr>
      <w:r>
        <w:rPr>
          <w:rFonts w:ascii="Arial" w:hAnsi="Arial" w:cs="Arial"/>
        </w:rPr>
        <w:t>State Juvenile Correctional Institutions</w:t>
      </w:r>
    </w:p>
    <w:p w14:paraId="44A1ECD0" w14:textId="77777777" w:rsidR="006C7FCD" w:rsidRPr="00CE72FA" w:rsidRDefault="006C7FCD" w:rsidP="006C7FCD">
      <w:pPr>
        <w:rPr>
          <w:rFonts w:ascii="Arial" w:hAnsi="Arial" w:cs="Arial"/>
        </w:rPr>
      </w:pPr>
      <w:r w:rsidRPr="00CE72FA">
        <w:rPr>
          <w:rFonts w:ascii="Arial" w:hAnsi="Arial" w:cs="Arial"/>
        </w:rPr>
        <w:t>Student Snapshot</w:t>
      </w:r>
    </w:p>
    <w:p w14:paraId="1306B664" w14:textId="77777777" w:rsidR="006C7FCD" w:rsidRDefault="006C7FCD" w:rsidP="006C7FCD">
      <w:pPr>
        <w:ind w:left="720"/>
        <w:rPr>
          <w:rFonts w:ascii="Arial" w:hAnsi="Arial" w:cs="Arial"/>
        </w:rPr>
      </w:pPr>
      <w:r w:rsidRPr="00CE72FA">
        <w:rPr>
          <w:rFonts w:ascii="Arial" w:hAnsi="Arial" w:cs="Arial"/>
        </w:rPr>
        <w:t xml:space="preserve">As with all internal student snapshots, the </w:t>
      </w:r>
      <w:r w:rsidRPr="00F540CD">
        <w:rPr>
          <w:rFonts w:ascii="Arial" w:hAnsi="Arial" w:cs="Arial"/>
        </w:rPr>
        <w:t xml:space="preserve">May </w:t>
      </w:r>
      <w:r>
        <w:rPr>
          <w:rFonts w:ascii="Arial" w:hAnsi="Arial" w:cs="Arial"/>
        </w:rPr>
        <w:t>ESSA</w:t>
      </w:r>
      <w:r w:rsidRPr="00CE72FA">
        <w:rPr>
          <w:rFonts w:ascii="Arial" w:hAnsi="Arial" w:cs="Arial"/>
        </w:rPr>
        <w:t xml:space="preserve"> student snapshot is based on data each LEA reports in the Student and School Enrollment templates. It is imperative that the data in these templates reflect accurate and timely information regarding each student reported by the LEA. </w:t>
      </w:r>
    </w:p>
    <w:p w14:paraId="3C4292D2" w14:textId="44E0507A" w:rsidR="00D03A2F" w:rsidRDefault="00EC2D05" w:rsidP="006C7FCD">
      <w:pPr>
        <w:spacing w:after="200" w:line="276" w:lineRule="auto"/>
        <w:textAlignment w:val="center"/>
        <w:rPr>
          <w:rFonts w:ascii="Arial" w:hAnsi="Arial" w:cs="Arial"/>
        </w:rPr>
      </w:pPr>
      <w:r w:rsidRPr="00EC2D05">
        <w:rPr>
          <w:rFonts w:ascii="Arial" w:hAnsi="Arial" w:cs="Arial"/>
        </w:rPr>
        <w:t>Student Award Fact Template for Industry-Recognized Credentials and Work-Based Learning Experiences for Non-CTE Students</w:t>
      </w:r>
    </w:p>
    <w:p w14:paraId="630C8401" w14:textId="3EE0AFB2" w:rsidR="003C4558" w:rsidRDefault="00EC2D05" w:rsidP="003C4F63">
      <w:pPr>
        <w:spacing w:after="200" w:line="276" w:lineRule="auto"/>
        <w:ind w:left="720"/>
        <w:textAlignment w:val="center"/>
        <w:rPr>
          <w:rFonts w:ascii="Arial" w:hAnsi="Arial" w:cs="Arial"/>
        </w:rPr>
      </w:pPr>
      <w:r>
        <w:rPr>
          <w:rFonts w:ascii="Arial" w:hAnsi="Arial" w:cs="Arial"/>
        </w:rPr>
        <w:t xml:space="preserve">LEAs use </w:t>
      </w:r>
      <w:r w:rsidR="00A457B0">
        <w:rPr>
          <w:rFonts w:ascii="Arial" w:hAnsi="Arial" w:cs="Arial"/>
        </w:rPr>
        <w:t>the Student Award Fact</w:t>
      </w:r>
      <w:r>
        <w:rPr>
          <w:rFonts w:ascii="Arial" w:hAnsi="Arial" w:cs="Arial"/>
        </w:rPr>
        <w:t xml:space="preserve"> template to report industry-recognized credentials and work base learning experiences earned </w:t>
      </w:r>
      <w:r w:rsidR="00A457B0">
        <w:rPr>
          <w:rFonts w:ascii="Arial" w:hAnsi="Arial" w:cs="Arial"/>
        </w:rPr>
        <w:t xml:space="preserve">outside </w:t>
      </w:r>
      <w:r w:rsidR="00A90ED3">
        <w:rPr>
          <w:rFonts w:ascii="Arial" w:hAnsi="Arial" w:cs="Arial"/>
        </w:rPr>
        <w:t>t</w:t>
      </w:r>
      <w:r w:rsidR="00A457B0">
        <w:rPr>
          <w:rFonts w:ascii="Arial" w:hAnsi="Arial" w:cs="Arial"/>
        </w:rPr>
        <w:t>he scope of an approved CTE program.</w:t>
      </w:r>
      <w:r>
        <w:rPr>
          <w:rFonts w:ascii="Arial" w:hAnsi="Arial" w:cs="Arial"/>
        </w:rPr>
        <w:t xml:space="preserve"> Specific reporting instructions are found in the </w:t>
      </w:r>
      <w:hyperlink r:id="rId14" w:history="1">
        <w:r w:rsidRPr="00BF3730">
          <w:rPr>
            <w:rStyle w:val="Hyperlink"/>
            <w:rFonts w:ascii="Arial" w:hAnsi="Arial" w:cs="Arial"/>
          </w:rPr>
          <w:t>PIMS Manual</w:t>
        </w:r>
      </w:hyperlink>
      <w:r w:rsidRPr="00CE72FA">
        <w:rPr>
          <w:rFonts w:ascii="Arial" w:hAnsi="Arial" w:cs="Arial"/>
        </w:rPr>
        <w:t>, Volume 1, Student</w:t>
      </w:r>
      <w:r w:rsidRPr="00EC2D05">
        <w:rPr>
          <w:rFonts w:ascii="Arial" w:hAnsi="Arial" w:cs="Arial"/>
        </w:rPr>
        <w:t xml:space="preserve"> Award </w:t>
      </w:r>
      <w:r w:rsidRPr="00EC2D05">
        <w:rPr>
          <w:rFonts w:ascii="Arial" w:hAnsi="Arial" w:cs="Arial"/>
        </w:rPr>
        <w:lastRenderedPageBreak/>
        <w:t>Fact Template for Industry-Recognized Credentials and Work-Based Learning Experiences for Non-CTE Students</w:t>
      </w:r>
      <w:r>
        <w:rPr>
          <w:rFonts w:ascii="Arial" w:hAnsi="Arial" w:cs="Arial"/>
        </w:rPr>
        <w:t>.</w:t>
      </w:r>
      <w:r w:rsidR="00BA6B97">
        <w:rPr>
          <w:rFonts w:ascii="Arial" w:hAnsi="Arial" w:cs="Arial"/>
        </w:rPr>
        <w:t xml:space="preserve"> </w:t>
      </w:r>
      <w:r w:rsidR="003C4558">
        <w:rPr>
          <w:rFonts w:ascii="Arial" w:hAnsi="Arial" w:cs="Arial"/>
        </w:rPr>
        <w:tab/>
      </w:r>
      <w:r w:rsidR="003C4558">
        <w:rPr>
          <w:rFonts w:ascii="Arial" w:hAnsi="Arial" w:cs="Arial"/>
        </w:rPr>
        <w:tab/>
      </w:r>
    </w:p>
    <w:p w14:paraId="60F17346" w14:textId="090D1E1B" w:rsidR="00EC2D05" w:rsidRDefault="00EC2D05" w:rsidP="00EC2D05">
      <w:pPr>
        <w:spacing w:after="200" w:line="276" w:lineRule="auto"/>
        <w:textAlignment w:val="center"/>
        <w:rPr>
          <w:rFonts w:ascii="Arial" w:hAnsi="Arial" w:cs="Arial"/>
        </w:rPr>
      </w:pPr>
      <w:r>
        <w:rPr>
          <w:rFonts w:ascii="Arial" w:hAnsi="Arial" w:cs="Arial"/>
        </w:rPr>
        <w:t>Common Reporting Errors</w:t>
      </w:r>
    </w:p>
    <w:p w14:paraId="4627F0F4" w14:textId="77777777" w:rsidR="00EC2D05" w:rsidRPr="00CE72FA" w:rsidRDefault="00EC2D05" w:rsidP="00EC2D05">
      <w:pPr>
        <w:spacing w:after="200" w:line="276" w:lineRule="auto"/>
        <w:ind w:left="720"/>
        <w:rPr>
          <w:rFonts w:ascii="Arial" w:hAnsi="Arial" w:cs="Arial"/>
        </w:rPr>
      </w:pPr>
      <w:r w:rsidRPr="00CE72FA">
        <w:rPr>
          <w:rFonts w:ascii="Arial" w:hAnsi="Arial" w:cs="Arial"/>
        </w:rPr>
        <w:t>Student Template</w:t>
      </w:r>
    </w:p>
    <w:p w14:paraId="0553A593" w14:textId="77777777" w:rsidR="00EC2D05" w:rsidRPr="00CE72FA" w:rsidRDefault="00EC2D05" w:rsidP="00EC2D05">
      <w:pPr>
        <w:spacing w:after="200" w:line="276" w:lineRule="auto"/>
        <w:ind w:left="1440"/>
        <w:rPr>
          <w:rFonts w:ascii="Arial" w:hAnsi="Arial" w:cs="Arial"/>
        </w:rPr>
      </w:pPr>
      <w:r w:rsidRPr="00CE72FA">
        <w:rPr>
          <w:rFonts w:ascii="Arial" w:hAnsi="Arial" w:cs="Arial"/>
        </w:rPr>
        <w:t>Reporting a student’s grade, status, or AUN of enrollment incorrectly: this</w:t>
      </w:r>
      <w:r>
        <w:rPr>
          <w:rFonts w:ascii="Arial" w:hAnsi="Arial" w:cs="Arial"/>
        </w:rPr>
        <w:t xml:space="preserve"> </w:t>
      </w:r>
      <w:r w:rsidRPr="00CE72FA">
        <w:rPr>
          <w:rFonts w:ascii="Arial" w:hAnsi="Arial" w:cs="Arial"/>
        </w:rPr>
        <w:t>can result in grade-appropriate students being excluded from the calculation of this measure or incorrectly includ</w:t>
      </w:r>
      <w:r>
        <w:rPr>
          <w:rFonts w:ascii="Arial" w:hAnsi="Arial" w:cs="Arial"/>
        </w:rPr>
        <w:t>e</w:t>
      </w:r>
      <w:r w:rsidRPr="00CE72FA">
        <w:rPr>
          <w:rFonts w:ascii="Arial" w:hAnsi="Arial" w:cs="Arial"/>
        </w:rPr>
        <w:t xml:space="preserve"> students who are not in a measured grade.</w:t>
      </w:r>
    </w:p>
    <w:p w14:paraId="75039F36" w14:textId="77777777" w:rsidR="00EC2D05" w:rsidRPr="00CE72FA" w:rsidRDefault="00EC2D05" w:rsidP="00EC2D05">
      <w:pPr>
        <w:spacing w:after="200" w:line="276" w:lineRule="auto"/>
        <w:ind w:left="1440"/>
        <w:rPr>
          <w:rFonts w:ascii="Arial" w:hAnsi="Arial" w:cs="Arial"/>
        </w:rPr>
      </w:pPr>
      <w:r w:rsidRPr="00CE72FA">
        <w:rPr>
          <w:rFonts w:ascii="Arial" w:hAnsi="Arial" w:cs="Arial"/>
        </w:rPr>
        <w:t xml:space="preserve">Reporting a student’s EL status, economically disadvantaged status, race/ethnicity, or special education status incorrectly: </w:t>
      </w:r>
      <w:r>
        <w:rPr>
          <w:rFonts w:ascii="Arial" w:hAnsi="Arial" w:cs="Arial"/>
        </w:rPr>
        <w:t>T</w:t>
      </w:r>
      <w:r w:rsidRPr="00CE72FA">
        <w:rPr>
          <w:rFonts w:ascii="Arial" w:hAnsi="Arial" w:cs="Arial"/>
        </w:rPr>
        <w:t>his will cause the student to be attributed to the incorrect subgroup.</w:t>
      </w:r>
    </w:p>
    <w:p w14:paraId="26FFDE45" w14:textId="77777777" w:rsidR="00EC2D05" w:rsidRPr="00CE72FA" w:rsidRDefault="00EC2D05" w:rsidP="00EC2D05">
      <w:pPr>
        <w:spacing w:after="200" w:line="276" w:lineRule="auto"/>
        <w:ind w:left="720"/>
        <w:rPr>
          <w:rFonts w:ascii="Arial" w:hAnsi="Arial" w:cs="Arial"/>
        </w:rPr>
      </w:pPr>
      <w:r w:rsidRPr="00CE72FA">
        <w:rPr>
          <w:rFonts w:ascii="Arial" w:hAnsi="Arial" w:cs="Arial"/>
        </w:rPr>
        <w:t>School Enrollment Template</w:t>
      </w:r>
    </w:p>
    <w:p w14:paraId="40FEB616" w14:textId="6F5E1A1D" w:rsidR="00EC2D05" w:rsidRPr="00CE72FA" w:rsidRDefault="00EC2D05" w:rsidP="00EC2D05">
      <w:pPr>
        <w:spacing w:after="200" w:line="276" w:lineRule="auto"/>
        <w:ind w:left="1440"/>
        <w:rPr>
          <w:rFonts w:ascii="Arial" w:hAnsi="Arial" w:cs="Arial"/>
        </w:rPr>
      </w:pPr>
      <w:r w:rsidRPr="00CE72FA">
        <w:rPr>
          <w:rFonts w:ascii="Arial" w:hAnsi="Arial" w:cs="Arial"/>
        </w:rPr>
        <w:t xml:space="preserve">Failure to report a student’s withdrawal from the </w:t>
      </w:r>
      <w:r>
        <w:rPr>
          <w:rFonts w:ascii="Arial" w:hAnsi="Arial" w:cs="Arial"/>
        </w:rPr>
        <w:t>LEA</w:t>
      </w:r>
      <w:r w:rsidRPr="00CE72FA">
        <w:rPr>
          <w:rFonts w:ascii="Arial" w:hAnsi="Arial" w:cs="Arial"/>
        </w:rPr>
        <w:t xml:space="preserve">: this will result in a student being incorrectly included in the denominator of the calculation for this measure. </w:t>
      </w:r>
    </w:p>
    <w:p w14:paraId="069C4C9A" w14:textId="77777777" w:rsidR="00EC2D05" w:rsidRPr="00CE72FA" w:rsidRDefault="00EC2D05" w:rsidP="00EC2D05">
      <w:pPr>
        <w:spacing w:after="200" w:line="276" w:lineRule="auto"/>
        <w:ind w:left="720"/>
        <w:rPr>
          <w:rFonts w:ascii="Arial" w:hAnsi="Arial" w:cs="Arial"/>
        </w:rPr>
      </w:pPr>
      <w:r w:rsidRPr="00CE72FA">
        <w:rPr>
          <w:rFonts w:ascii="Arial" w:hAnsi="Arial" w:cs="Arial"/>
        </w:rPr>
        <w:t xml:space="preserve">Student Snapshot Errors </w:t>
      </w:r>
    </w:p>
    <w:p w14:paraId="287907AB" w14:textId="353364EC" w:rsidR="00EC2D05" w:rsidRDefault="00EC2D05" w:rsidP="00EC2D05">
      <w:pPr>
        <w:spacing w:after="200" w:line="276" w:lineRule="auto"/>
        <w:ind w:left="1440"/>
        <w:textAlignment w:val="center"/>
        <w:rPr>
          <w:rFonts w:ascii="Arial" w:hAnsi="Arial" w:cs="Arial"/>
        </w:rPr>
      </w:pPr>
      <w:r w:rsidRPr="00CE72FA">
        <w:rPr>
          <w:rFonts w:ascii="Arial" w:hAnsi="Arial" w:cs="Arial"/>
        </w:rPr>
        <w:t>Once the Student Snapshot has been taken, the errors described above cannot be corrected.</w:t>
      </w:r>
    </w:p>
    <w:p w14:paraId="6A6865A8" w14:textId="77777777" w:rsidR="00A457B0" w:rsidRDefault="00A457B0" w:rsidP="00A457B0">
      <w:pPr>
        <w:spacing w:after="200" w:line="276" w:lineRule="auto"/>
        <w:textAlignment w:val="center"/>
        <w:rPr>
          <w:rFonts w:ascii="Arial" w:hAnsi="Arial" w:cs="Arial"/>
        </w:rPr>
      </w:pPr>
      <w:r>
        <w:rPr>
          <w:rFonts w:ascii="Arial" w:hAnsi="Arial" w:cs="Arial"/>
        </w:rPr>
        <w:t xml:space="preserve">Reports to run </w:t>
      </w:r>
    </w:p>
    <w:p w14:paraId="4210C9DA" w14:textId="77777777" w:rsidR="00A457B0" w:rsidRDefault="00A457B0" w:rsidP="00A457B0">
      <w:pPr>
        <w:spacing w:after="200" w:line="276" w:lineRule="auto"/>
        <w:textAlignment w:val="center"/>
        <w:rPr>
          <w:rFonts w:ascii="Arial" w:hAnsi="Arial" w:cs="Arial"/>
        </w:rPr>
      </w:pPr>
      <w:r>
        <w:rPr>
          <w:rFonts w:ascii="Arial" w:hAnsi="Arial" w:cs="Arial"/>
        </w:rPr>
        <w:tab/>
        <w:t>Student Award Fact Template Details report</w:t>
      </w:r>
    </w:p>
    <w:p w14:paraId="191C98A6" w14:textId="28B127E1" w:rsidR="00A457B0" w:rsidRDefault="00A457B0" w:rsidP="00A457B0">
      <w:pPr>
        <w:spacing w:after="200" w:line="276" w:lineRule="auto"/>
        <w:ind w:left="1440"/>
        <w:textAlignment w:val="center"/>
        <w:rPr>
          <w:rFonts w:ascii="Arial" w:hAnsi="Arial" w:cs="Arial"/>
        </w:rPr>
      </w:pPr>
      <w:r>
        <w:rPr>
          <w:rFonts w:ascii="Arial" w:hAnsi="Arial" w:cs="Arial"/>
        </w:rPr>
        <w:t>This report is a detailed list of the students, credentials, and experiences reported in this data set for the selected LEA and school year.</w:t>
      </w:r>
      <w:r w:rsidR="00BA6B97">
        <w:rPr>
          <w:rFonts w:ascii="Arial" w:hAnsi="Arial" w:cs="Arial"/>
        </w:rPr>
        <w:t xml:space="preserve"> </w:t>
      </w:r>
    </w:p>
    <w:p w14:paraId="7918D3B8" w14:textId="388221F1" w:rsidR="00A457B0" w:rsidRDefault="00A457B0" w:rsidP="00A457B0">
      <w:pPr>
        <w:spacing w:after="200" w:line="276" w:lineRule="auto"/>
        <w:ind w:left="720"/>
        <w:textAlignment w:val="center"/>
        <w:rPr>
          <w:rFonts w:ascii="Arial" w:hAnsi="Arial" w:cs="Arial"/>
        </w:rPr>
      </w:pPr>
      <w:r>
        <w:rPr>
          <w:rFonts w:ascii="Arial" w:hAnsi="Arial" w:cs="Arial"/>
        </w:rPr>
        <w:t>Student Award Fact Accuracy Certification Statement (ACS).</w:t>
      </w:r>
      <w:r w:rsidR="00BA6B97">
        <w:rPr>
          <w:rFonts w:ascii="Arial" w:hAnsi="Arial" w:cs="Arial"/>
        </w:rPr>
        <w:t xml:space="preserve"> </w:t>
      </w:r>
    </w:p>
    <w:p w14:paraId="487F3B9F" w14:textId="77777777" w:rsidR="00A457B0" w:rsidRDefault="00A457B0" w:rsidP="00A457B0">
      <w:pPr>
        <w:spacing w:after="200" w:line="276" w:lineRule="auto"/>
        <w:ind w:left="1440"/>
        <w:textAlignment w:val="center"/>
        <w:rPr>
          <w:rFonts w:ascii="Arial" w:hAnsi="Arial" w:cs="Arial"/>
        </w:rPr>
      </w:pPr>
      <w:r>
        <w:rPr>
          <w:rFonts w:ascii="Arial" w:hAnsi="Arial" w:cs="Arial"/>
        </w:rPr>
        <w:t>This report provides a summary of the data reported in this data set for the selected LEA and school year including:</w:t>
      </w:r>
    </w:p>
    <w:p w14:paraId="541F0D51" w14:textId="77777777" w:rsidR="00A457B0" w:rsidRDefault="00A457B0" w:rsidP="00A457B0">
      <w:pPr>
        <w:pStyle w:val="ListParagraph"/>
        <w:numPr>
          <w:ilvl w:val="0"/>
          <w:numId w:val="12"/>
        </w:numPr>
        <w:spacing w:after="200" w:line="276" w:lineRule="auto"/>
        <w:textAlignment w:val="center"/>
        <w:rPr>
          <w:rFonts w:ascii="Arial" w:hAnsi="Arial" w:cs="Arial"/>
        </w:rPr>
      </w:pPr>
      <w:r>
        <w:rPr>
          <w:rFonts w:ascii="Arial" w:hAnsi="Arial" w:cs="Arial"/>
        </w:rPr>
        <w:t>The number of industry-recognized credentials reported</w:t>
      </w:r>
    </w:p>
    <w:p w14:paraId="464EAC00" w14:textId="77777777" w:rsidR="00A457B0" w:rsidRDefault="00A457B0" w:rsidP="00A457B0">
      <w:pPr>
        <w:pStyle w:val="ListParagraph"/>
        <w:numPr>
          <w:ilvl w:val="0"/>
          <w:numId w:val="12"/>
        </w:numPr>
        <w:spacing w:after="200" w:line="276" w:lineRule="auto"/>
        <w:textAlignment w:val="center"/>
        <w:rPr>
          <w:rFonts w:ascii="Arial" w:hAnsi="Arial" w:cs="Arial"/>
        </w:rPr>
      </w:pPr>
      <w:r>
        <w:rPr>
          <w:rFonts w:ascii="Arial" w:hAnsi="Arial" w:cs="Arial"/>
        </w:rPr>
        <w:t>The number of work-based learning experiences reported</w:t>
      </w:r>
    </w:p>
    <w:p w14:paraId="53295217" w14:textId="77777777" w:rsidR="00A457B0" w:rsidRDefault="00A457B0" w:rsidP="00A457B0">
      <w:pPr>
        <w:pStyle w:val="ListParagraph"/>
        <w:numPr>
          <w:ilvl w:val="0"/>
          <w:numId w:val="12"/>
        </w:numPr>
        <w:spacing w:after="200" w:line="276" w:lineRule="auto"/>
        <w:textAlignment w:val="center"/>
        <w:rPr>
          <w:rFonts w:ascii="Arial" w:hAnsi="Arial" w:cs="Arial"/>
        </w:rPr>
      </w:pPr>
      <w:r>
        <w:rPr>
          <w:rFonts w:ascii="Arial" w:hAnsi="Arial" w:cs="Arial"/>
        </w:rPr>
        <w:t>The number of students with one or more industry-recognized credentials reported</w:t>
      </w:r>
    </w:p>
    <w:p w14:paraId="733F313E" w14:textId="77777777" w:rsidR="00A457B0" w:rsidRPr="003C4558" w:rsidRDefault="00A457B0" w:rsidP="00A457B0">
      <w:pPr>
        <w:pStyle w:val="ListParagraph"/>
        <w:numPr>
          <w:ilvl w:val="0"/>
          <w:numId w:val="12"/>
        </w:numPr>
        <w:spacing w:after="200" w:line="276" w:lineRule="auto"/>
        <w:textAlignment w:val="center"/>
        <w:rPr>
          <w:rFonts w:ascii="Arial" w:hAnsi="Arial" w:cs="Arial"/>
        </w:rPr>
      </w:pPr>
      <w:r>
        <w:rPr>
          <w:rFonts w:ascii="Arial" w:hAnsi="Arial" w:cs="Arial"/>
        </w:rPr>
        <w:t>The number of students with one or more work-based learning experiences reported</w:t>
      </w:r>
    </w:p>
    <w:p w14:paraId="5A50FF26" w14:textId="77777777" w:rsidR="00A457B0" w:rsidRPr="003C4558" w:rsidRDefault="00A457B0" w:rsidP="00A457B0">
      <w:pPr>
        <w:pStyle w:val="ListParagraph"/>
        <w:numPr>
          <w:ilvl w:val="0"/>
          <w:numId w:val="12"/>
        </w:numPr>
        <w:spacing w:after="200" w:line="276" w:lineRule="auto"/>
        <w:textAlignment w:val="center"/>
        <w:rPr>
          <w:rFonts w:ascii="Arial" w:hAnsi="Arial" w:cs="Arial"/>
        </w:rPr>
      </w:pPr>
      <w:r>
        <w:rPr>
          <w:rFonts w:ascii="Arial" w:hAnsi="Arial" w:cs="Arial"/>
        </w:rPr>
        <w:t>The number of students reported</w:t>
      </w:r>
    </w:p>
    <w:p w14:paraId="102EB1D1" w14:textId="77777777" w:rsidR="00A457B0" w:rsidRPr="00D03A2F" w:rsidRDefault="00A457B0" w:rsidP="00EC2D05">
      <w:pPr>
        <w:spacing w:after="200" w:line="276" w:lineRule="auto"/>
        <w:ind w:left="1440"/>
        <w:textAlignment w:val="center"/>
        <w:rPr>
          <w:rFonts w:ascii="Arial" w:hAnsi="Arial" w:cs="Arial"/>
        </w:rPr>
      </w:pPr>
    </w:p>
    <w:p w14:paraId="4693BAAF" w14:textId="682B0111" w:rsidR="00AE067C" w:rsidRPr="008E2802" w:rsidRDefault="00AE067C" w:rsidP="008E2802">
      <w:pPr>
        <w:pStyle w:val="Heading1"/>
        <w:spacing w:before="120" w:after="200" w:line="276" w:lineRule="auto"/>
        <w:contextualSpacing w:val="0"/>
        <w:rPr>
          <w:rStyle w:val="BookTitle"/>
          <w:rFonts w:ascii="Arial" w:hAnsi="Arial" w:cs="Arial"/>
          <w:i w:val="0"/>
          <w:iCs w:val="0"/>
          <w:spacing w:val="0"/>
          <w:sz w:val="26"/>
          <w:szCs w:val="26"/>
        </w:rPr>
      </w:pPr>
      <w:bookmarkStart w:id="4" w:name="_Toc172214102"/>
      <w:r w:rsidRPr="008E2802">
        <w:rPr>
          <w:rStyle w:val="BookTitle"/>
          <w:rFonts w:ascii="Arial" w:hAnsi="Arial" w:cs="Arial"/>
          <w:i w:val="0"/>
          <w:iCs w:val="0"/>
          <w:spacing w:val="0"/>
          <w:sz w:val="26"/>
          <w:szCs w:val="26"/>
        </w:rPr>
        <w:lastRenderedPageBreak/>
        <w:t>Frequently Asked Questions (FAQs)</w:t>
      </w:r>
      <w:bookmarkEnd w:id="4"/>
    </w:p>
    <w:p w14:paraId="766AFE15" w14:textId="2B7992C0" w:rsidR="00A457B0" w:rsidRDefault="00A457B0" w:rsidP="008E2802">
      <w:pPr>
        <w:spacing w:after="200" w:line="276" w:lineRule="auto"/>
        <w:ind w:left="720"/>
        <w:textAlignment w:val="center"/>
        <w:rPr>
          <w:rFonts w:ascii="Arial" w:hAnsi="Arial" w:cs="Arial"/>
        </w:rPr>
      </w:pPr>
      <w:r>
        <w:rPr>
          <w:rFonts w:ascii="Arial" w:hAnsi="Arial" w:cs="Arial"/>
        </w:rPr>
        <w:t>Q:</w:t>
      </w:r>
      <w:r>
        <w:rPr>
          <w:rFonts w:ascii="Arial" w:hAnsi="Arial" w:cs="Arial"/>
        </w:rPr>
        <w:tab/>
        <w:t xml:space="preserve">How do I determine the appropriate group code to use when reporting a credential or experience? </w:t>
      </w:r>
    </w:p>
    <w:p w14:paraId="4D5E662C" w14:textId="4E410735" w:rsidR="00A457B0" w:rsidRDefault="00A457B0" w:rsidP="00A90ED3">
      <w:pPr>
        <w:spacing w:after="200" w:line="276" w:lineRule="auto"/>
        <w:ind w:left="720"/>
        <w:textAlignment w:val="center"/>
        <w:rPr>
          <w:rFonts w:ascii="Arial" w:hAnsi="Arial" w:cs="Arial"/>
        </w:rPr>
      </w:pPr>
      <w:r>
        <w:rPr>
          <w:rFonts w:ascii="Arial" w:hAnsi="Arial" w:cs="Arial"/>
        </w:rPr>
        <w:t>A:</w:t>
      </w:r>
      <w:r>
        <w:rPr>
          <w:rFonts w:ascii="Arial" w:hAnsi="Arial" w:cs="Arial"/>
        </w:rPr>
        <w:tab/>
      </w:r>
      <w:r w:rsidR="00A90ED3">
        <w:rPr>
          <w:rFonts w:ascii="Arial" w:hAnsi="Arial" w:cs="Arial"/>
        </w:rPr>
        <w:t xml:space="preserve">Most credentials and experiences will clearly fall into one of the groups listed in the PIMS Manual, Volume 2, </w:t>
      </w:r>
      <w:r w:rsidR="00A90ED3" w:rsidRPr="00A90ED3">
        <w:rPr>
          <w:rFonts w:ascii="Arial" w:hAnsi="Arial" w:cs="Arial"/>
        </w:rPr>
        <w:t>Appendix AM – Industry-Recognized Credentials and Work-Based</w:t>
      </w:r>
      <w:r w:rsidR="00A90ED3">
        <w:rPr>
          <w:rFonts w:ascii="Arial" w:hAnsi="Arial" w:cs="Arial"/>
        </w:rPr>
        <w:t xml:space="preserve"> </w:t>
      </w:r>
      <w:r w:rsidR="00A90ED3" w:rsidRPr="00A90ED3">
        <w:rPr>
          <w:rFonts w:ascii="Arial" w:hAnsi="Arial" w:cs="Arial"/>
        </w:rPr>
        <w:t>Learning Experiences for Non-CTE Students</w:t>
      </w:r>
      <w:r w:rsidR="00A90ED3">
        <w:rPr>
          <w:rFonts w:ascii="Arial" w:hAnsi="Arial" w:cs="Arial"/>
        </w:rPr>
        <w:t>.</w:t>
      </w:r>
      <w:r w:rsidR="00BA6B97">
        <w:rPr>
          <w:rFonts w:ascii="Arial" w:hAnsi="Arial" w:cs="Arial"/>
        </w:rPr>
        <w:t xml:space="preserve"> </w:t>
      </w:r>
      <w:r w:rsidR="00A90ED3">
        <w:rPr>
          <w:rFonts w:ascii="Arial" w:hAnsi="Arial" w:cs="Arial"/>
        </w:rPr>
        <w:t xml:space="preserve">For those that do not, it will be helpful to consider the student’s career goals in determining the group code to use. </w:t>
      </w:r>
    </w:p>
    <w:p w14:paraId="3FDA2CC1" w14:textId="27CE3694" w:rsidR="00A457B0" w:rsidRDefault="00A457B0" w:rsidP="008E2802">
      <w:pPr>
        <w:spacing w:after="200" w:line="276" w:lineRule="auto"/>
        <w:ind w:left="720"/>
        <w:textAlignment w:val="center"/>
        <w:rPr>
          <w:rFonts w:ascii="Arial" w:hAnsi="Arial" w:cs="Arial"/>
        </w:rPr>
      </w:pPr>
      <w:r>
        <w:rPr>
          <w:rFonts w:ascii="Arial" w:hAnsi="Arial" w:cs="Arial"/>
        </w:rPr>
        <w:t>Q:</w:t>
      </w:r>
      <w:r>
        <w:rPr>
          <w:rFonts w:ascii="Arial" w:hAnsi="Arial" w:cs="Arial"/>
        </w:rPr>
        <w:tab/>
      </w:r>
      <w:r w:rsidR="00A90ED3">
        <w:rPr>
          <w:rFonts w:ascii="Arial" w:hAnsi="Arial" w:cs="Arial"/>
        </w:rPr>
        <w:t>Can</w:t>
      </w:r>
      <w:r>
        <w:rPr>
          <w:rFonts w:ascii="Arial" w:hAnsi="Arial" w:cs="Arial"/>
        </w:rPr>
        <w:t xml:space="preserve"> a cardio-pulmonary resuscitation (CPR) credential be reported in this data set? </w:t>
      </w:r>
    </w:p>
    <w:p w14:paraId="4EA540FC" w14:textId="377A800B" w:rsidR="00A457B0" w:rsidRDefault="00A90ED3" w:rsidP="008E2802">
      <w:pPr>
        <w:spacing w:after="200" w:line="276" w:lineRule="auto"/>
        <w:ind w:left="720"/>
        <w:textAlignment w:val="center"/>
        <w:rPr>
          <w:rFonts w:ascii="Arial" w:hAnsi="Arial" w:cs="Arial"/>
        </w:rPr>
      </w:pPr>
      <w:r>
        <w:rPr>
          <w:rFonts w:ascii="Arial" w:hAnsi="Arial" w:cs="Arial"/>
        </w:rPr>
        <w:t xml:space="preserve">A: </w:t>
      </w:r>
      <w:r>
        <w:rPr>
          <w:rFonts w:ascii="Arial" w:hAnsi="Arial" w:cs="Arial"/>
        </w:rPr>
        <w:tab/>
        <w:t>Because CPR is a required component of students’ curriculum, a CPR-only credential is not reportable in this data set.</w:t>
      </w:r>
      <w:r w:rsidR="00BA6B97">
        <w:rPr>
          <w:rFonts w:ascii="Arial" w:hAnsi="Arial" w:cs="Arial"/>
        </w:rPr>
        <w:t xml:space="preserve"> </w:t>
      </w:r>
      <w:r>
        <w:rPr>
          <w:rFonts w:ascii="Arial" w:hAnsi="Arial" w:cs="Arial"/>
        </w:rPr>
        <w:t xml:space="preserve">Credentials that combine CPR </w:t>
      </w:r>
      <w:r w:rsidR="00CA50A1">
        <w:rPr>
          <w:rFonts w:ascii="Arial" w:hAnsi="Arial" w:cs="Arial"/>
        </w:rPr>
        <w:t>with other skills are reportable.</w:t>
      </w:r>
    </w:p>
    <w:p w14:paraId="6635329A" w14:textId="12F16956" w:rsidR="00AE067C" w:rsidRDefault="00AE067C" w:rsidP="008E2802">
      <w:pPr>
        <w:spacing w:after="200" w:line="276" w:lineRule="auto"/>
        <w:ind w:left="720"/>
        <w:textAlignment w:val="center"/>
        <w:rPr>
          <w:rFonts w:ascii="Arial" w:hAnsi="Arial" w:cs="Arial"/>
        </w:rPr>
      </w:pPr>
      <w:r>
        <w:rPr>
          <w:rFonts w:ascii="Arial" w:hAnsi="Arial" w:cs="Arial"/>
        </w:rPr>
        <w:t>Q:</w:t>
      </w:r>
      <w:r>
        <w:rPr>
          <w:rFonts w:ascii="Arial" w:hAnsi="Arial" w:cs="Arial"/>
        </w:rPr>
        <w:tab/>
        <w:t xml:space="preserve">A student in an approved program earned an </w:t>
      </w:r>
      <w:r w:rsidR="008E2802">
        <w:rPr>
          <w:rFonts w:ascii="Arial" w:hAnsi="Arial" w:cs="Arial"/>
        </w:rPr>
        <w:t>industry-recognized</w:t>
      </w:r>
      <w:r>
        <w:rPr>
          <w:rFonts w:ascii="Arial" w:hAnsi="Arial" w:cs="Arial"/>
        </w:rPr>
        <w:t xml:space="preserve"> credential that is not in the scope of their approved program.</w:t>
      </w:r>
      <w:r w:rsidR="00BA6B97">
        <w:rPr>
          <w:rFonts w:ascii="Arial" w:hAnsi="Arial" w:cs="Arial"/>
        </w:rPr>
        <w:t xml:space="preserve"> </w:t>
      </w:r>
      <w:r>
        <w:rPr>
          <w:rFonts w:ascii="Arial" w:hAnsi="Arial" w:cs="Arial"/>
        </w:rPr>
        <w:t>How is this credential reported</w:t>
      </w:r>
      <w:r w:rsidR="001B4A86">
        <w:rPr>
          <w:rFonts w:ascii="Arial" w:hAnsi="Arial" w:cs="Arial"/>
        </w:rPr>
        <w:t>?</w:t>
      </w:r>
    </w:p>
    <w:p w14:paraId="066BE707" w14:textId="30BCD409" w:rsidR="00AE067C" w:rsidRDefault="00AE067C" w:rsidP="00AE067C">
      <w:pPr>
        <w:spacing w:after="200" w:line="276" w:lineRule="auto"/>
        <w:ind w:left="720"/>
        <w:textAlignment w:val="center"/>
        <w:rPr>
          <w:rFonts w:ascii="Arial" w:hAnsi="Arial" w:cs="Arial"/>
        </w:rPr>
      </w:pPr>
      <w:r>
        <w:rPr>
          <w:rFonts w:ascii="Arial" w:hAnsi="Arial" w:cs="Arial"/>
        </w:rPr>
        <w:t>A:</w:t>
      </w:r>
      <w:r>
        <w:rPr>
          <w:rFonts w:ascii="Arial" w:hAnsi="Arial" w:cs="Arial"/>
        </w:rPr>
        <w:tab/>
        <w:t>This credential is reported in the Student Award Fact template, as it was earned outside the scope of an approved program.</w:t>
      </w:r>
      <w:r w:rsidR="00BA6B97">
        <w:rPr>
          <w:rFonts w:ascii="Arial" w:hAnsi="Arial" w:cs="Arial"/>
        </w:rPr>
        <w:t xml:space="preserve"> </w:t>
      </w:r>
    </w:p>
    <w:p w14:paraId="6A67BDE3" w14:textId="60396562" w:rsidR="001B4A86" w:rsidRDefault="001B4A86" w:rsidP="00AE067C">
      <w:pPr>
        <w:spacing w:after="200" w:line="276" w:lineRule="auto"/>
        <w:ind w:left="720"/>
        <w:textAlignment w:val="center"/>
        <w:rPr>
          <w:rFonts w:ascii="Arial" w:hAnsi="Arial" w:cs="Arial"/>
        </w:rPr>
      </w:pPr>
      <w:r>
        <w:rPr>
          <w:rFonts w:ascii="Arial" w:hAnsi="Arial" w:cs="Arial"/>
        </w:rPr>
        <w:t>Q:</w:t>
      </w:r>
      <w:r>
        <w:rPr>
          <w:rFonts w:ascii="Arial" w:hAnsi="Arial" w:cs="Arial"/>
        </w:rPr>
        <w:tab/>
        <w:t>A student who is not in an approved program earns an industry-recognized credential through coursework at the local CTC.</w:t>
      </w:r>
      <w:r w:rsidR="00BA6B97">
        <w:rPr>
          <w:rFonts w:ascii="Arial" w:hAnsi="Arial" w:cs="Arial"/>
        </w:rPr>
        <w:t xml:space="preserve"> </w:t>
      </w:r>
      <w:r>
        <w:rPr>
          <w:rFonts w:ascii="Arial" w:hAnsi="Arial" w:cs="Arial"/>
        </w:rPr>
        <w:t>Which LEA should report?</w:t>
      </w:r>
    </w:p>
    <w:p w14:paraId="4FD3810B" w14:textId="5215D2B9" w:rsidR="001B4A86" w:rsidRDefault="001B4A86" w:rsidP="00AE067C">
      <w:pPr>
        <w:spacing w:after="200" w:line="276" w:lineRule="auto"/>
        <w:ind w:left="720"/>
        <w:textAlignment w:val="center"/>
        <w:rPr>
          <w:rFonts w:ascii="Arial" w:hAnsi="Arial" w:cs="Arial"/>
        </w:rPr>
      </w:pPr>
      <w:r>
        <w:rPr>
          <w:rFonts w:ascii="Arial" w:hAnsi="Arial" w:cs="Arial"/>
        </w:rPr>
        <w:t>A:</w:t>
      </w:r>
      <w:r>
        <w:rPr>
          <w:rFonts w:ascii="Arial" w:hAnsi="Arial" w:cs="Arial"/>
        </w:rPr>
        <w:tab/>
        <w:t>Generally, it makes sense that the LEA at which the credential was earned would report the credential in the Student Award Fact template, as this is the LEA with first-hand information about the credential.</w:t>
      </w:r>
      <w:r w:rsidR="00BA6B97">
        <w:rPr>
          <w:rFonts w:ascii="Arial" w:hAnsi="Arial" w:cs="Arial"/>
        </w:rPr>
        <w:t xml:space="preserve"> </w:t>
      </w:r>
      <w:r>
        <w:rPr>
          <w:rFonts w:ascii="Arial" w:hAnsi="Arial" w:cs="Arial"/>
        </w:rPr>
        <w:t>By mutual agreement, either LEA can report, since the information will “follow” the student regardless of which LEA reports.</w:t>
      </w:r>
    </w:p>
    <w:p w14:paraId="645A149D" w14:textId="3BB8A7CF" w:rsidR="001B4A86" w:rsidRDefault="001B4A86" w:rsidP="00AE067C">
      <w:pPr>
        <w:spacing w:after="200" w:line="276" w:lineRule="auto"/>
        <w:ind w:left="720"/>
        <w:textAlignment w:val="center"/>
        <w:rPr>
          <w:rFonts w:ascii="Arial" w:hAnsi="Arial" w:cs="Arial"/>
        </w:rPr>
      </w:pPr>
      <w:r>
        <w:rPr>
          <w:rFonts w:ascii="Arial" w:hAnsi="Arial" w:cs="Arial"/>
        </w:rPr>
        <w:t>Q:</w:t>
      </w:r>
      <w:r>
        <w:rPr>
          <w:rFonts w:ascii="Arial" w:hAnsi="Arial" w:cs="Arial"/>
        </w:rPr>
        <w:tab/>
        <w:t>A 9</w:t>
      </w:r>
      <w:r w:rsidRPr="001B4A86">
        <w:rPr>
          <w:rFonts w:ascii="Arial" w:hAnsi="Arial" w:cs="Arial"/>
          <w:vertAlign w:val="superscript"/>
        </w:rPr>
        <w:t>th</w:t>
      </w:r>
      <w:r>
        <w:rPr>
          <w:rFonts w:ascii="Arial" w:hAnsi="Arial" w:cs="Arial"/>
        </w:rPr>
        <w:t xml:space="preserve"> grade student engages in a work-based learning experience.</w:t>
      </w:r>
      <w:r w:rsidR="00BA6B97">
        <w:rPr>
          <w:rFonts w:ascii="Arial" w:hAnsi="Arial" w:cs="Arial"/>
        </w:rPr>
        <w:t xml:space="preserve"> </w:t>
      </w:r>
      <w:r>
        <w:rPr>
          <w:rFonts w:ascii="Arial" w:hAnsi="Arial" w:cs="Arial"/>
        </w:rPr>
        <w:t>When should this be reported?</w:t>
      </w:r>
    </w:p>
    <w:p w14:paraId="0B11C95F" w14:textId="4B420B9E" w:rsidR="001B4A86" w:rsidRDefault="001B4A86" w:rsidP="001B4A86">
      <w:pPr>
        <w:spacing w:after="200" w:line="276" w:lineRule="auto"/>
        <w:ind w:left="720"/>
        <w:textAlignment w:val="center"/>
        <w:rPr>
          <w:rFonts w:ascii="Arial" w:hAnsi="Arial" w:cs="Arial"/>
        </w:rPr>
      </w:pPr>
      <w:r>
        <w:rPr>
          <w:rFonts w:ascii="Arial" w:hAnsi="Arial" w:cs="Arial"/>
        </w:rPr>
        <w:t>A:</w:t>
      </w:r>
      <w:r>
        <w:rPr>
          <w:rFonts w:ascii="Arial" w:hAnsi="Arial" w:cs="Arial"/>
        </w:rPr>
        <w:tab/>
        <w:t>Credentials and experiences are reported in the school year in which they are earned, regardless of the student’s grade.</w:t>
      </w:r>
      <w:r w:rsidR="00BA6B97">
        <w:rPr>
          <w:rFonts w:ascii="Arial" w:hAnsi="Arial" w:cs="Arial"/>
        </w:rPr>
        <w:t xml:space="preserve"> </w:t>
      </w:r>
      <w:r w:rsidR="006D38AC">
        <w:rPr>
          <w:rFonts w:ascii="Arial" w:hAnsi="Arial" w:cs="Arial"/>
        </w:rPr>
        <w:t>When the student is in 12</w:t>
      </w:r>
      <w:r w:rsidR="006D38AC" w:rsidRPr="006D38AC">
        <w:rPr>
          <w:rFonts w:ascii="Arial" w:hAnsi="Arial" w:cs="Arial"/>
          <w:vertAlign w:val="superscript"/>
        </w:rPr>
        <w:t>th</w:t>
      </w:r>
      <w:r w:rsidR="006D38AC">
        <w:rPr>
          <w:rFonts w:ascii="Arial" w:hAnsi="Arial" w:cs="Arial"/>
        </w:rPr>
        <w:t xml:space="preserve"> grade, any credentials or experiences reported while the student is in grades 7-12 will be counted.</w:t>
      </w:r>
    </w:p>
    <w:p w14:paraId="2F05605E" w14:textId="542FF5ED" w:rsidR="001C68F3" w:rsidRDefault="001B4A86" w:rsidP="001B4A86">
      <w:pPr>
        <w:spacing w:after="200" w:line="276" w:lineRule="auto"/>
        <w:ind w:left="720"/>
        <w:textAlignment w:val="center"/>
        <w:rPr>
          <w:rFonts w:ascii="Arial" w:hAnsi="Arial" w:cs="Arial"/>
        </w:rPr>
      </w:pPr>
      <w:r>
        <w:rPr>
          <w:rFonts w:ascii="Arial" w:hAnsi="Arial" w:cs="Arial"/>
        </w:rPr>
        <w:t>Q:</w:t>
      </w:r>
      <w:r>
        <w:rPr>
          <w:rFonts w:ascii="Arial" w:hAnsi="Arial" w:cs="Arial"/>
        </w:rPr>
        <w:tab/>
        <w:t xml:space="preserve">A student earns two credentials that are reported in with the same </w:t>
      </w:r>
      <w:r w:rsidR="001C68F3">
        <w:rPr>
          <w:rFonts w:ascii="Arial" w:hAnsi="Arial" w:cs="Arial"/>
        </w:rPr>
        <w:t>Award Code on the same date.</w:t>
      </w:r>
      <w:r w:rsidR="00BA6B97">
        <w:rPr>
          <w:rFonts w:ascii="Arial" w:hAnsi="Arial" w:cs="Arial"/>
        </w:rPr>
        <w:t xml:space="preserve"> </w:t>
      </w:r>
      <w:r w:rsidR="001C68F3">
        <w:rPr>
          <w:rFonts w:ascii="Arial" w:hAnsi="Arial" w:cs="Arial"/>
        </w:rPr>
        <w:t>Attempting to report both will result in a DQE error because key fields are duplicated.</w:t>
      </w:r>
      <w:r w:rsidR="00BA6B97">
        <w:rPr>
          <w:rFonts w:ascii="Arial" w:hAnsi="Arial" w:cs="Arial"/>
        </w:rPr>
        <w:t xml:space="preserve"> </w:t>
      </w:r>
      <w:r w:rsidR="001C68F3">
        <w:rPr>
          <w:rFonts w:ascii="Arial" w:hAnsi="Arial" w:cs="Arial"/>
        </w:rPr>
        <w:t xml:space="preserve">How can I report this? </w:t>
      </w:r>
    </w:p>
    <w:p w14:paraId="27620A6E" w14:textId="721633AC" w:rsidR="001B4A86" w:rsidRDefault="001C68F3" w:rsidP="001B4A86">
      <w:pPr>
        <w:spacing w:after="200" w:line="276" w:lineRule="auto"/>
        <w:ind w:left="720"/>
        <w:textAlignment w:val="center"/>
        <w:rPr>
          <w:rFonts w:ascii="Arial" w:hAnsi="Arial" w:cs="Arial"/>
        </w:rPr>
      </w:pPr>
      <w:r>
        <w:rPr>
          <w:rFonts w:ascii="Arial" w:hAnsi="Arial" w:cs="Arial"/>
        </w:rPr>
        <w:t>A:</w:t>
      </w:r>
      <w:r>
        <w:rPr>
          <w:rFonts w:ascii="Arial" w:hAnsi="Arial" w:cs="Arial"/>
        </w:rPr>
        <w:tab/>
      </w:r>
      <w:r w:rsidRPr="001C68F3">
        <w:rPr>
          <w:rFonts w:ascii="Arial" w:hAnsi="Arial" w:cs="Arial"/>
        </w:rPr>
        <w:t>If more than one credential or experience</w:t>
      </w:r>
      <w:r w:rsidR="006D38AC">
        <w:rPr>
          <w:rFonts w:ascii="Arial" w:hAnsi="Arial" w:cs="Arial"/>
        </w:rPr>
        <w:t xml:space="preserve"> is</w:t>
      </w:r>
      <w:r w:rsidRPr="001C68F3">
        <w:rPr>
          <w:rFonts w:ascii="Arial" w:hAnsi="Arial" w:cs="Arial"/>
        </w:rPr>
        <w:t xml:space="preserve"> reported with the same award code and award type is awarded on the same date, the date of one may be changed to allow the reporting of both records.</w:t>
      </w:r>
      <w:r w:rsidR="001B4A86">
        <w:rPr>
          <w:rFonts w:ascii="Arial" w:hAnsi="Arial" w:cs="Arial"/>
        </w:rPr>
        <w:t xml:space="preserve"> </w:t>
      </w:r>
    </w:p>
    <w:p w14:paraId="4F74D5B3" w14:textId="772A0292" w:rsidR="00CA50A1" w:rsidRDefault="00CA50A1" w:rsidP="001B4A86">
      <w:pPr>
        <w:spacing w:after="200" w:line="276" w:lineRule="auto"/>
        <w:ind w:left="720"/>
        <w:textAlignment w:val="center"/>
        <w:rPr>
          <w:rFonts w:ascii="Arial" w:hAnsi="Arial" w:cs="Arial"/>
        </w:rPr>
      </w:pPr>
      <w:r>
        <w:rPr>
          <w:rFonts w:ascii="Arial" w:hAnsi="Arial" w:cs="Arial"/>
        </w:rPr>
        <w:t>Q:</w:t>
      </w:r>
      <w:r>
        <w:rPr>
          <w:rFonts w:ascii="Arial" w:hAnsi="Arial" w:cs="Arial"/>
        </w:rPr>
        <w:tab/>
        <w:t>I learned that last year, a 10</w:t>
      </w:r>
      <w:r w:rsidRPr="00CA50A1">
        <w:rPr>
          <w:rFonts w:ascii="Arial" w:hAnsi="Arial" w:cs="Arial"/>
          <w:vertAlign w:val="superscript"/>
        </w:rPr>
        <w:t>th</w:t>
      </w:r>
      <w:r>
        <w:rPr>
          <w:rFonts w:ascii="Arial" w:hAnsi="Arial" w:cs="Arial"/>
        </w:rPr>
        <w:t xml:space="preserve"> grade student engaged in a work-based learning experience that was not reported.</w:t>
      </w:r>
      <w:r w:rsidR="00BA6B97">
        <w:rPr>
          <w:rFonts w:ascii="Arial" w:hAnsi="Arial" w:cs="Arial"/>
        </w:rPr>
        <w:t xml:space="preserve"> </w:t>
      </w:r>
      <w:r>
        <w:rPr>
          <w:rFonts w:ascii="Arial" w:hAnsi="Arial" w:cs="Arial"/>
        </w:rPr>
        <w:t>Can I report it in this year’s data set?</w:t>
      </w:r>
    </w:p>
    <w:p w14:paraId="444C5C04" w14:textId="2DF0ED4E" w:rsidR="00CA50A1" w:rsidRDefault="00CA50A1" w:rsidP="001B4A86">
      <w:pPr>
        <w:spacing w:after="200" w:line="276" w:lineRule="auto"/>
        <w:ind w:left="720"/>
        <w:textAlignment w:val="center"/>
        <w:rPr>
          <w:rFonts w:ascii="Arial" w:hAnsi="Arial" w:cs="Arial"/>
        </w:rPr>
      </w:pPr>
      <w:r>
        <w:rPr>
          <w:rFonts w:ascii="Arial" w:hAnsi="Arial" w:cs="Arial"/>
        </w:rPr>
        <w:lastRenderedPageBreak/>
        <w:t>A:</w:t>
      </w:r>
      <w:r>
        <w:rPr>
          <w:rFonts w:ascii="Arial" w:hAnsi="Arial" w:cs="Arial"/>
        </w:rPr>
        <w:tab/>
        <w:t>This cannot be reported in this year’s data set, as the award date must be in the school year reported.</w:t>
      </w:r>
      <w:r w:rsidR="00BA6B97">
        <w:rPr>
          <w:rFonts w:ascii="Arial" w:hAnsi="Arial" w:cs="Arial"/>
        </w:rPr>
        <w:t xml:space="preserve"> </w:t>
      </w:r>
      <w:r>
        <w:rPr>
          <w:rFonts w:ascii="Arial" w:hAnsi="Arial" w:cs="Arial"/>
        </w:rPr>
        <w:t>Contact PIMS Application Support to request an override</w:t>
      </w:r>
      <w:r w:rsidR="006C65F7">
        <w:rPr>
          <w:rFonts w:ascii="Arial" w:hAnsi="Arial" w:cs="Arial"/>
        </w:rPr>
        <w:t xml:space="preserve"> to upload to</w:t>
      </w:r>
      <w:r>
        <w:rPr>
          <w:rFonts w:ascii="Arial" w:hAnsi="Arial" w:cs="Arial"/>
        </w:rPr>
        <w:t xml:space="preserve"> the previous year’s data se</w:t>
      </w:r>
      <w:r w:rsidR="006C65F7">
        <w:rPr>
          <w:rFonts w:ascii="Arial" w:hAnsi="Arial" w:cs="Arial"/>
        </w:rPr>
        <w:t>t.</w:t>
      </w:r>
      <w:r w:rsidR="00BA6B97">
        <w:rPr>
          <w:rFonts w:ascii="Arial" w:hAnsi="Arial" w:cs="Arial"/>
        </w:rPr>
        <w:t xml:space="preserve"> </w:t>
      </w:r>
      <w:r>
        <w:rPr>
          <w:rFonts w:ascii="Arial" w:hAnsi="Arial" w:cs="Arial"/>
        </w:rPr>
        <w:t xml:space="preserve"> </w:t>
      </w:r>
    </w:p>
    <w:p w14:paraId="08D2B7F3" w14:textId="77777777" w:rsidR="00AE067C" w:rsidRDefault="00AE067C" w:rsidP="00AE067C">
      <w:pPr>
        <w:spacing w:after="200" w:line="276" w:lineRule="auto"/>
        <w:ind w:left="720"/>
        <w:textAlignment w:val="center"/>
        <w:rPr>
          <w:rFonts w:ascii="Arial" w:hAnsi="Arial" w:cs="Arial"/>
        </w:rPr>
      </w:pPr>
    </w:p>
    <w:p w14:paraId="01B9F106" w14:textId="77777777" w:rsidR="009666E2" w:rsidRPr="009666E2" w:rsidRDefault="009666E2" w:rsidP="009666E2">
      <w:pPr>
        <w:spacing w:after="200" w:line="276" w:lineRule="auto"/>
        <w:ind w:left="720"/>
      </w:pPr>
    </w:p>
    <w:p w14:paraId="276C5EB1" w14:textId="77777777" w:rsidR="00970B51" w:rsidRPr="00CE72FA" w:rsidRDefault="00970B51" w:rsidP="001919C8">
      <w:pPr>
        <w:tabs>
          <w:tab w:val="num" w:pos="1440"/>
        </w:tabs>
        <w:spacing w:after="200" w:line="276" w:lineRule="auto"/>
        <w:ind w:left="-720"/>
        <w:textAlignment w:val="center"/>
        <w:rPr>
          <w:rFonts w:ascii="Arial" w:hAnsi="Arial" w:cs="Arial"/>
          <w:color w:val="000000"/>
        </w:rPr>
      </w:pPr>
    </w:p>
    <w:sectPr w:rsidR="00970B51" w:rsidRPr="00CE72FA" w:rsidSect="00EE2E8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806E" w14:textId="77777777" w:rsidR="00CC21E1" w:rsidRDefault="00CC21E1" w:rsidP="0025762F">
      <w:pPr>
        <w:spacing w:after="0" w:line="240" w:lineRule="auto"/>
      </w:pPr>
      <w:r>
        <w:separator/>
      </w:r>
    </w:p>
  </w:endnote>
  <w:endnote w:type="continuationSeparator" w:id="0">
    <w:p w14:paraId="0E6C54D9" w14:textId="77777777" w:rsidR="00CC21E1" w:rsidRDefault="00CC21E1" w:rsidP="00257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8635" w14:textId="77777777" w:rsidR="00F24E43" w:rsidRDefault="00F24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2439364"/>
      <w:docPartObj>
        <w:docPartGallery w:val="Page Numbers (Bottom of Page)"/>
        <w:docPartUnique/>
      </w:docPartObj>
    </w:sdtPr>
    <w:sdtEndPr>
      <w:rPr>
        <w:noProof/>
      </w:rPr>
    </w:sdtEndPr>
    <w:sdtContent>
      <w:p w14:paraId="6CA5DB6A" w14:textId="5B047CCD" w:rsidR="00EE2E8A" w:rsidRDefault="00EE2E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086D0B" w14:textId="05D23773" w:rsidR="0025762F" w:rsidRPr="00E10D8D" w:rsidRDefault="0025762F" w:rsidP="00C76B3B">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DF7D0" w14:textId="77777777" w:rsidR="00F24E43" w:rsidRDefault="00F2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8663C" w14:textId="77777777" w:rsidR="00CC21E1" w:rsidRDefault="00CC21E1" w:rsidP="0025762F">
      <w:pPr>
        <w:spacing w:after="0" w:line="240" w:lineRule="auto"/>
      </w:pPr>
      <w:r>
        <w:separator/>
      </w:r>
    </w:p>
  </w:footnote>
  <w:footnote w:type="continuationSeparator" w:id="0">
    <w:p w14:paraId="0C633B12" w14:textId="77777777" w:rsidR="00CC21E1" w:rsidRDefault="00CC21E1" w:rsidP="00257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64B7" w14:textId="77777777" w:rsidR="00F24E43" w:rsidRDefault="00F24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73C05" w14:textId="77777777" w:rsidR="00F24E43" w:rsidRDefault="00F24E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1F499" w14:textId="77777777" w:rsidR="00F24E43" w:rsidRDefault="00F24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B2D0B"/>
    <w:multiLevelType w:val="multilevel"/>
    <w:tmpl w:val="7F6016A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10E4264C"/>
    <w:multiLevelType w:val="hybridMultilevel"/>
    <w:tmpl w:val="BADE8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40889"/>
    <w:multiLevelType w:val="hybridMultilevel"/>
    <w:tmpl w:val="77CEB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963DB"/>
    <w:multiLevelType w:val="hybridMultilevel"/>
    <w:tmpl w:val="2C122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7A3489D"/>
    <w:multiLevelType w:val="hybridMultilevel"/>
    <w:tmpl w:val="DCD44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B17130"/>
    <w:multiLevelType w:val="multilevel"/>
    <w:tmpl w:val="151670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6" w15:restartNumberingAfterBreak="0">
    <w:nsid w:val="41EA6BCB"/>
    <w:multiLevelType w:val="hybridMultilevel"/>
    <w:tmpl w:val="52340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DBC75D6"/>
    <w:multiLevelType w:val="multilevel"/>
    <w:tmpl w:val="E788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8E4117"/>
    <w:multiLevelType w:val="multilevel"/>
    <w:tmpl w:val="7F6016A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5FB735ED"/>
    <w:multiLevelType w:val="hybridMultilevel"/>
    <w:tmpl w:val="9B2A39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CCC17E4"/>
    <w:multiLevelType w:val="multilevel"/>
    <w:tmpl w:val="91A6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867811"/>
    <w:multiLevelType w:val="hybridMultilevel"/>
    <w:tmpl w:val="03EE3C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767770">
    <w:abstractNumId w:val="3"/>
  </w:num>
  <w:num w:numId="2" w16cid:durableId="6369457">
    <w:abstractNumId w:val="2"/>
  </w:num>
  <w:num w:numId="3" w16cid:durableId="121847345">
    <w:abstractNumId w:val="5"/>
  </w:num>
  <w:num w:numId="4" w16cid:durableId="2019575279">
    <w:abstractNumId w:val="11"/>
  </w:num>
  <w:num w:numId="5" w16cid:durableId="1627739664">
    <w:abstractNumId w:val="0"/>
  </w:num>
  <w:num w:numId="6" w16cid:durableId="1069305814">
    <w:abstractNumId w:val="8"/>
  </w:num>
  <w:num w:numId="7" w16cid:durableId="1629968489">
    <w:abstractNumId w:val="10"/>
  </w:num>
  <w:num w:numId="8" w16cid:durableId="2114203753">
    <w:abstractNumId w:val="7"/>
  </w:num>
  <w:num w:numId="9" w16cid:durableId="1120344256">
    <w:abstractNumId w:val="4"/>
  </w:num>
  <w:num w:numId="10" w16cid:durableId="634216516">
    <w:abstractNumId w:val="9"/>
  </w:num>
  <w:num w:numId="11" w16cid:durableId="1971279230">
    <w:abstractNumId w:val="1"/>
  </w:num>
  <w:num w:numId="12" w16cid:durableId="370305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F4B"/>
    <w:rsid w:val="00086546"/>
    <w:rsid w:val="000B6AFA"/>
    <w:rsid w:val="000D1D6F"/>
    <w:rsid w:val="000E7615"/>
    <w:rsid w:val="00125DF1"/>
    <w:rsid w:val="001465C4"/>
    <w:rsid w:val="00183006"/>
    <w:rsid w:val="001919C8"/>
    <w:rsid w:val="001945DB"/>
    <w:rsid w:val="001B4A86"/>
    <w:rsid w:val="001C68F3"/>
    <w:rsid w:val="001E62B2"/>
    <w:rsid w:val="001F4544"/>
    <w:rsid w:val="00204D1D"/>
    <w:rsid w:val="00215F64"/>
    <w:rsid w:val="00221AD4"/>
    <w:rsid w:val="0023182B"/>
    <w:rsid w:val="00252442"/>
    <w:rsid w:val="00255D1D"/>
    <w:rsid w:val="0025762F"/>
    <w:rsid w:val="0026281D"/>
    <w:rsid w:val="00291EF4"/>
    <w:rsid w:val="00307395"/>
    <w:rsid w:val="003170BA"/>
    <w:rsid w:val="0033153C"/>
    <w:rsid w:val="0033405F"/>
    <w:rsid w:val="003540B1"/>
    <w:rsid w:val="00363951"/>
    <w:rsid w:val="003719D8"/>
    <w:rsid w:val="003C4558"/>
    <w:rsid w:val="003C4F63"/>
    <w:rsid w:val="003D6F3E"/>
    <w:rsid w:val="003E140D"/>
    <w:rsid w:val="003E289C"/>
    <w:rsid w:val="003E615F"/>
    <w:rsid w:val="00416F7D"/>
    <w:rsid w:val="004A47FD"/>
    <w:rsid w:val="004B6E66"/>
    <w:rsid w:val="004C2890"/>
    <w:rsid w:val="004C5F4B"/>
    <w:rsid w:val="004D0B90"/>
    <w:rsid w:val="00563A87"/>
    <w:rsid w:val="0057466A"/>
    <w:rsid w:val="005925F0"/>
    <w:rsid w:val="005E6603"/>
    <w:rsid w:val="0064075C"/>
    <w:rsid w:val="00661F87"/>
    <w:rsid w:val="00663CA2"/>
    <w:rsid w:val="006656E5"/>
    <w:rsid w:val="006B0623"/>
    <w:rsid w:val="006C65F7"/>
    <w:rsid w:val="006C7FCD"/>
    <w:rsid w:val="006D38AC"/>
    <w:rsid w:val="006E110C"/>
    <w:rsid w:val="006F10E9"/>
    <w:rsid w:val="00733E52"/>
    <w:rsid w:val="00741181"/>
    <w:rsid w:val="0076056F"/>
    <w:rsid w:val="00781150"/>
    <w:rsid w:val="007A1F0C"/>
    <w:rsid w:val="007D2B9D"/>
    <w:rsid w:val="00807210"/>
    <w:rsid w:val="00833450"/>
    <w:rsid w:val="00870564"/>
    <w:rsid w:val="00872A77"/>
    <w:rsid w:val="00873F4B"/>
    <w:rsid w:val="008A4B16"/>
    <w:rsid w:val="008E2802"/>
    <w:rsid w:val="00906A35"/>
    <w:rsid w:val="00925C36"/>
    <w:rsid w:val="009666E2"/>
    <w:rsid w:val="00970B51"/>
    <w:rsid w:val="00991CA9"/>
    <w:rsid w:val="009B021F"/>
    <w:rsid w:val="009C4A9E"/>
    <w:rsid w:val="009C7D67"/>
    <w:rsid w:val="009F21F8"/>
    <w:rsid w:val="009F46E1"/>
    <w:rsid w:val="00A05FFA"/>
    <w:rsid w:val="00A06348"/>
    <w:rsid w:val="00A15262"/>
    <w:rsid w:val="00A457B0"/>
    <w:rsid w:val="00A574FE"/>
    <w:rsid w:val="00A90ED3"/>
    <w:rsid w:val="00A93E22"/>
    <w:rsid w:val="00AA6CC4"/>
    <w:rsid w:val="00AC5111"/>
    <w:rsid w:val="00AD7545"/>
    <w:rsid w:val="00AE067C"/>
    <w:rsid w:val="00B17504"/>
    <w:rsid w:val="00B7726C"/>
    <w:rsid w:val="00B802A0"/>
    <w:rsid w:val="00B843DE"/>
    <w:rsid w:val="00BA6B97"/>
    <w:rsid w:val="00BF3730"/>
    <w:rsid w:val="00C07D2A"/>
    <w:rsid w:val="00C10ECB"/>
    <w:rsid w:val="00C32C61"/>
    <w:rsid w:val="00C35937"/>
    <w:rsid w:val="00C5404A"/>
    <w:rsid w:val="00C76B3B"/>
    <w:rsid w:val="00CA50A1"/>
    <w:rsid w:val="00CC21E1"/>
    <w:rsid w:val="00CE72FA"/>
    <w:rsid w:val="00D03A2F"/>
    <w:rsid w:val="00D2678D"/>
    <w:rsid w:val="00D5368D"/>
    <w:rsid w:val="00E10D8D"/>
    <w:rsid w:val="00E1302F"/>
    <w:rsid w:val="00E21393"/>
    <w:rsid w:val="00E21FDB"/>
    <w:rsid w:val="00E44EF0"/>
    <w:rsid w:val="00E57339"/>
    <w:rsid w:val="00E95385"/>
    <w:rsid w:val="00EC2D05"/>
    <w:rsid w:val="00EE2E8A"/>
    <w:rsid w:val="00EF3E46"/>
    <w:rsid w:val="00F24E43"/>
    <w:rsid w:val="00F31FE1"/>
    <w:rsid w:val="00F33249"/>
    <w:rsid w:val="00F540CD"/>
    <w:rsid w:val="00F57F2E"/>
    <w:rsid w:val="00F635BC"/>
    <w:rsid w:val="00F74BFD"/>
    <w:rsid w:val="00F8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864F0"/>
  <w15:chartTrackingRefBased/>
  <w15:docId w15:val="{BA3FB333-C1F8-4F0D-AE51-DC554E4E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F4B"/>
    <w:pPr>
      <w:keepNext/>
      <w:keepLines/>
      <w:spacing w:before="480" w:after="0" w:line="240" w:lineRule="auto"/>
      <w:contextualSpacing/>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F4B"/>
    <w:rPr>
      <w:rFonts w:asciiTheme="majorHAnsi" w:eastAsiaTheme="majorEastAsia" w:hAnsiTheme="majorHAnsi" w:cstheme="majorBidi"/>
      <w:b/>
      <w:bCs/>
      <w:color w:val="2F5496" w:themeColor="accent1" w:themeShade="BF"/>
      <w:sz w:val="28"/>
      <w:szCs w:val="28"/>
    </w:rPr>
  </w:style>
  <w:style w:type="character" w:styleId="BookTitle">
    <w:name w:val="Book Title"/>
    <w:basedOn w:val="DefaultParagraphFont"/>
    <w:uiPriority w:val="33"/>
    <w:qFormat/>
    <w:rsid w:val="004C5F4B"/>
    <w:rPr>
      <w:i/>
      <w:iCs/>
      <w:smallCaps/>
      <w:spacing w:val="5"/>
    </w:rPr>
  </w:style>
  <w:style w:type="paragraph" w:styleId="ListParagraph">
    <w:name w:val="List Paragraph"/>
    <w:basedOn w:val="Normal"/>
    <w:uiPriority w:val="34"/>
    <w:qFormat/>
    <w:rsid w:val="004C5F4B"/>
    <w:pPr>
      <w:ind w:left="720"/>
      <w:contextualSpacing/>
    </w:pPr>
  </w:style>
  <w:style w:type="character" w:styleId="Hyperlink">
    <w:name w:val="Hyperlink"/>
    <w:basedOn w:val="DefaultParagraphFont"/>
    <w:uiPriority w:val="99"/>
    <w:unhideWhenUsed/>
    <w:rsid w:val="004C5F4B"/>
    <w:rPr>
      <w:color w:val="0563C1" w:themeColor="hyperlink"/>
      <w:u w:val="single"/>
    </w:rPr>
  </w:style>
  <w:style w:type="character" w:styleId="UnresolvedMention">
    <w:name w:val="Unresolved Mention"/>
    <w:basedOn w:val="DefaultParagraphFont"/>
    <w:uiPriority w:val="99"/>
    <w:semiHidden/>
    <w:unhideWhenUsed/>
    <w:rsid w:val="004C5F4B"/>
    <w:rPr>
      <w:color w:val="605E5C"/>
      <w:shd w:val="clear" w:color="auto" w:fill="E1DFDD"/>
    </w:rPr>
  </w:style>
  <w:style w:type="paragraph" w:styleId="TOCHeading">
    <w:name w:val="TOC Heading"/>
    <w:basedOn w:val="Heading1"/>
    <w:next w:val="Normal"/>
    <w:uiPriority w:val="39"/>
    <w:unhideWhenUsed/>
    <w:qFormat/>
    <w:rsid w:val="00870564"/>
    <w:pPr>
      <w:spacing w:before="240" w:line="259" w:lineRule="auto"/>
      <w:contextualSpacing w:val="0"/>
      <w:outlineLvl w:val="9"/>
    </w:pPr>
    <w:rPr>
      <w:b w:val="0"/>
      <w:bCs w:val="0"/>
      <w:sz w:val="32"/>
      <w:szCs w:val="32"/>
    </w:rPr>
  </w:style>
  <w:style w:type="paragraph" w:styleId="TOC1">
    <w:name w:val="toc 1"/>
    <w:basedOn w:val="Normal"/>
    <w:next w:val="Normal"/>
    <w:autoRedefine/>
    <w:uiPriority w:val="39"/>
    <w:unhideWhenUsed/>
    <w:rsid w:val="00870564"/>
    <w:pPr>
      <w:spacing w:after="100"/>
    </w:pPr>
  </w:style>
  <w:style w:type="paragraph" w:styleId="Header">
    <w:name w:val="header"/>
    <w:basedOn w:val="Normal"/>
    <w:link w:val="HeaderChar"/>
    <w:uiPriority w:val="99"/>
    <w:unhideWhenUsed/>
    <w:rsid w:val="00257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2F"/>
  </w:style>
  <w:style w:type="paragraph" w:styleId="Footer">
    <w:name w:val="footer"/>
    <w:basedOn w:val="Normal"/>
    <w:link w:val="FooterChar"/>
    <w:uiPriority w:val="99"/>
    <w:unhideWhenUsed/>
    <w:rsid w:val="00257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62F"/>
  </w:style>
  <w:style w:type="character" w:styleId="FollowedHyperlink">
    <w:name w:val="FollowedHyperlink"/>
    <w:basedOn w:val="DefaultParagraphFont"/>
    <w:uiPriority w:val="99"/>
    <w:semiHidden/>
    <w:unhideWhenUsed/>
    <w:rsid w:val="003E140D"/>
    <w:rPr>
      <w:color w:val="954F72" w:themeColor="followedHyperlink"/>
      <w:u w:val="single"/>
    </w:rPr>
  </w:style>
  <w:style w:type="character" w:styleId="CommentReference">
    <w:name w:val="annotation reference"/>
    <w:basedOn w:val="DefaultParagraphFont"/>
    <w:uiPriority w:val="99"/>
    <w:semiHidden/>
    <w:unhideWhenUsed/>
    <w:rsid w:val="00204D1D"/>
    <w:rPr>
      <w:sz w:val="16"/>
      <w:szCs w:val="16"/>
    </w:rPr>
  </w:style>
  <w:style w:type="paragraph" w:styleId="CommentText">
    <w:name w:val="annotation text"/>
    <w:basedOn w:val="Normal"/>
    <w:link w:val="CommentTextChar"/>
    <w:uiPriority w:val="99"/>
    <w:unhideWhenUsed/>
    <w:rsid w:val="00204D1D"/>
    <w:pPr>
      <w:spacing w:line="240" w:lineRule="auto"/>
    </w:pPr>
    <w:rPr>
      <w:sz w:val="20"/>
      <w:szCs w:val="20"/>
    </w:rPr>
  </w:style>
  <w:style w:type="character" w:customStyle="1" w:styleId="CommentTextChar">
    <w:name w:val="Comment Text Char"/>
    <w:basedOn w:val="DefaultParagraphFont"/>
    <w:link w:val="CommentText"/>
    <w:uiPriority w:val="99"/>
    <w:rsid w:val="00204D1D"/>
    <w:rPr>
      <w:sz w:val="20"/>
      <w:szCs w:val="20"/>
    </w:rPr>
  </w:style>
  <w:style w:type="paragraph" w:styleId="CommentSubject">
    <w:name w:val="annotation subject"/>
    <w:basedOn w:val="CommentText"/>
    <w:next w:val="CommentText"/>
    <w:link w:val="CommentSubjectChar"/>
    <w:uiPriority w:val="99"/>
    <w:semiHidden/>
    <w:unhideWhenUsed/>
    <w:rsid w:val="00204D1D"/>
    <w:rPr>
      <w:b/>
      <w:bCs/>
    </w:rPr>
  </w:style>
  <w:style w:type="character" w:customStyle="1" w:styleId="CommentSubjectChar">
    <w:name w:val="Comment Subject Char"/>
    <w:basedOn w:val="CommentTextChar"/>
    <w:link w:val="CommentSubject"/>
    <w:uiPriority w:val="99"/>
    <w:semiHidden/>
    <w:rsid w:val="00204D1D"/>
    <w:rPr>
      <w:b/>
      <w:bCs/>
      <w:sz w:val="20"/>
      <w:szCs w:val="20"/>
    </w:rPr>
  </w:style>
  <w:style w:type="paragraph" w:styleId="BalloonText">
    <w:name w:val="Balloon Text"/>
    <w:basedOn w:val="Normal"/>
    <w:link w:val="BalloonTextChar"/>
    <w:uiPriority w:val="99"/>
    <w:semiHidden/>
    <w:unhideWhenUsed/>
    <w:rsid w:val="00204D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4D1D"/>
    <w:rPr>
      <w:rFonts w:ascii="Segoe UI" w:hAnsi="Segoe UI" w:cs="Segoe UI"/>
      <w:sz w:val="18"/>
      <w:szCs w:val="18"/>
    </w:rPr>
  </w:style>
  <w:style w:type="paragraph" w:styleId="NormalWeb">
    <w:name w:val="Normal (Web)"/>
    <w:basedOn w:val="Normal"/>
    <w:uiPriority w:val="99"/>
    <w:semiHidden/>
    <w:unhideWhenUsed/>
    <w:rsid w:val="00CE72F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76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352568">
      <w:bodyDiv w:val="1"/>
      <w:marLeft w:val="0"/>
      <w:marRight w:val="0"/>
      <w:marTop w:val="0"/>
      <w:marBottom w:val="0"/>
      <w:divBdr>
        <w:top w:val="none" w:sz="0" w:space="0" w:color="auto"/>
        <w:left w:val="none" w:sz="0" w:space="0" w:color="auto"/>
        <w:bottom w:val="none" w:sz="0" w:space="0" w:color="auto"/>
        <w:right w:val="none" w:sz="0" w:space="0" w:color="auto"/>
      </w:divBdr>
    </w:div>
    <w:div w:id="8983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p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pa.gov/DataAndReporting/PIMS/ManualsCalendar/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3" ma:contentTypeDescription="Create a new document." ma:contentTypeScope="" ma:versionID="2a2d9ea174ca71e18204fe09cb4b5ba8">
  <xsd:schema xmlns:xsd="http://www.w3.org/2001/XMLSchema" xmlns:xs="http://www.w3.org/2001/XMLSchema" xmlns:p="http://schemas.microsoft.com/office/2006/metadata/properties" xmlns:ns1="http://schemas.microsoft.com/sharepoint/v3" xmlns:ns2="a7af8e22-4aad-4637-bdfe-8881feb25ebc" targetNamespace="http://schemas.microsoft.com/office/2006/metadata/properties" ma:root="true" ma:fieldsID="1e1d1e180fd2d7c84c724596e328884d" ns1:_="" ns2:_="">
    <xsd:import namespace="http://schemas.microsoft.com/sharepoint/v3"/>
    <xsd:import namespace="a7af8e22-4aad-4637-bdfe-8881feb25eb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af8e22-4aad-4637-bdfe-8881feb25eb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a7af8e22-4aad-4637-bdfe-8881feb25ebc">
      <UserInfo>
        <DisplayName/>
        <AccountId xsi:nil="true"/>
        <AccountType/>
      </UserInfo>
    </SharedWithUsers>
  </documentManagement>
</p:properties>
</file>

<file path=customXml/itemProps1.xml><?xml version="1.0" encoding="utf-8"?>
<ds:datastoreItem xmlns:ds="http://schemas.openxmlformats.org/officeDocument/2006/customXml" ds:itemID="{EE00EC24-F945-4AE7-99EF-B5669878C15D}">
  <ds:schemaRefs>
    <ds:schemaRef ds:uri="http://schemas.openxmlformats.org/officeDocument/2006/bibliography"/>
  </ds:schemaRefs>
</ds:datastoreItem>
</file>

<file path=customXml/itemProps2.xml><?xml version="1.0" encoding="utf-8"?>
<ds:datastoreItem xmlns:ds="http://schemas.openxmlformats.org/officeDocument/2006/customXml" ds:itemID="{F10AE597-6873-437E-8EE4-EB7B88593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af8e22-4aad-4637-bdfe-8881feb25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DBFD79-D958-411A-BBF4-C69B8C953748}">
  <ds:schemaRefs>
    <ds:schemaRef ds:uri="http://schemas.microsoft.com/sharepoint/v3/contenttype/forms"/>
  </ds:schemaRefs>
</ds:datastoreItem>
</file>

<file path=customXml/itemProps4.xml><?xml version="1.0" encoding="utf-8"?>
<ds:datastoreItem xmlns:ds="http://schemas.openxmlformats.org/officeDocument/2006/customXml" ds:itemID="{A91B9FC8-7E3F-4E14-8E56-6ADA53DECE22}">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schemas.microsoft.com/office/infopath/2007/PartnerControls"/>
    <ds:schemaRef ds:uri="a7af8e22-4aad-4637-bdfe-8881feb25e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1743</Words>
  <Characters>9676</Characters>
  <Application>Microsoft Office Word</Application>
  <DocSecurity>4</DocSecurity>
  <Lines>236</Lines>
  <Paragraphs>126</Paragraphs>
  <ScaleCrop>false</ScaleCrop>
  <HeadingPairs>
    <vt:vector size="2" baseType="variant">
      <vt:variant>
        <vt:lpstr>Title</vt:lpstr>
      </vt:variant>
      <vt:variant>
        <vt:i4>1</vt:i4>
      </vt:variant>
    </vt:vector>
  </HeadingPairs>
  <TitlesOfParts>
    <vt:vector size="1" baseType="lpstr">
      <vt:lpstr>Career Standards Benchmark Reporting How To Guide rev0624</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Standards Benchmark Reporting How To Guide rev0624</dc:title>
  <dc:subject/>
  <dc:creator>Durante, Anthony</dc:creator>
  <cp:keywords/>
  <dc:description/>
  <cp:lastModifiedBy>Heimbach, Bunne</cp:lastModifiedBy>
  <cp:revision>2</cp:revision>
  <dcterms:created xsi:type="dcterms:W3CDTF">2024-12-03T14:03:00Z</dcterms:created>
  <dcterms:modified xsi:type="dcterms:W3CDTF">2024-12-03T14:03:00Z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1325900</vt:r8>
  </property>
  <property fmtid="{D5CDD505-2E9C-101B-9397-08002B2CF9AE}" pid="5" name="Category">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