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B699B" w14:textId="7433FA98" w:rsidR="006B7E8F" w:rsidRDefault="00886208" w:rsidP="00AA5F7A">
      <w:pPr>
        <w:spacing w:after="0"/>
        <w:ind w:left="111" w:firstLine="429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BEABF7" wp14:editId="5F99BF11">
                <wp:simplePos x="0" y="0"/>
                <wp:positionH relativeFrom="column">
                  <wp:posOffset>4992868</wp:posOffset>
                </wp:positionH>
                <wp:positionV relativeFrom="paragraph">
                  <wp:posOffset>62230</wp:posOffset>
                </wp:positionV>
                <wp:extent cx="1357884" cy="327660"/>
                <wp:effectExtent l="0" t="0" r="0" b="0"/>
                <wp:wrapSquare wrapText="bothSides"/>
                <wp:docPr id="1552" name="Group 1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884" cy="327660"/>
                          <a:chOff x="0" y="0"/>
                          <a:chExt cx="1357884" cy="327660"/>
                        </a:xfrm>
                      </wpg:grpSpPr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79476" y="56388"/>
                            <a:ext cx="978408" cy="2407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Shape 87"/>
                        <wps:cNvSpPr/>
                        <wps:spPr>
                          <a:xfrm>
                            <a:off x="0" y="0"/>
                            <a:ext cx="256794" cy="288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794" h="288798">
                                <a:moveTo>
                                  <a:pt x="86106" y="0"/>
                                </a:moveTo>
                                <a:lnTo>
                                  <a:pt x="256794" y="0"/>
                                </a:lnTo>
                                <a:lnTo>
                                  <a:pt x="249936" y="29718"/>
                                </a:lnTo>
                                <a:lnTo>
                                  <a:pt x="242316" y="30480"/>
                                </a:lnTo>
                                <a:cubicBezTo>
                                  <a:pt x="174815" y="39611"/>
                                  <a:pt x="163893" y="111455"/>
                                  <a:pt x="164592" y="167640"/>
                                </a:cubicBezTo>
                                <a:lnTo>
                                  <a:pt x="162306" y="188214"/>
                                </a:lnTo>
                                <a:lnTo>
                                  <a:pt x="158496" y="227838"/>
                                </a:lnTo>
                                <a:lnTo>
                                  <a:pt x="145542" y="264414"/>
                                </a:lnTo>
                                <a:lnTo>
                                  <a:pt x="127254" y="283464"/>
                                </a:lnTo>
                                <a:lnTo>
                                  <a:pt x="105156" y="288798"/>
                                </a:lnTo>
                                <a:lnTo>
                                  <a:pt x="88392" y="283464"/>
                                </a:lnTo>
                                <a:lnTo>
                                  <a:pt x="75438" y="272796"/>
                                </a:lnTo>
                                <a:lnTo>
                                  <a:pt x="67056" y="259080"/>
                                </a:lnTo>
                                <a:lnTo>
                                  <a:pt x="64770" y="247650"/>
                                </a:lnTo>
                                <a:lnTo>
                                  <a:pt x="64770" y="245364"/>
                                </a:lnTo>
                                <a:lnTo>
                                  <a:pt x="73914" y="242316"/>
                                </a:lnTo>
                                <a:cubicBezTo>
                                  <a:pt x="94907" y="229756"/>
                                  <a:pt x="92088" y="202387"/>
                                  <a:pt x="71628" y="190500"/>
                                </a:cubicBezTo>
                                <a:lnTo>
                                  <a:pt x="60960" y="188214"/>
                                </a:lnTo>
                                <a:lnTo>
                                  <a:pt x="54102" y="189738"/>
                                </a:lnTo>
                                <a:lnTo>
                                  <a:pt x="48006" y="192786"/>
                                </a:lnTo>
                                <a:lnTo>
                                  <a:pt x="41910" y="197358"/>
                                </a:lnTo>
                                <a:lnTo>
                                  <a:pt x="38100" y="203454"/>
                                </a:lnTo>
                                <a:lnTo>
                                  <a:pt x="37338" y="204216"/>
                                </a:lnTo>
                                <a:lnTo>
                                  <a:pt x="36576" y="206502"/>
                                </a:lnTo>
                                <a:lnTo>
                                  <a:pt x="0" y="45720"/>
                                </a:lnTo>
                                <a:lnTo>
                                  <a:pt x="97536" y="45720"/>
                                </a:lnTo>
                                <a:lnTo>
                                  <a:pt x="861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5292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52578" y="282702"/>
                            <a:ext cx="0" cy="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">
                                <a:moveTo>
                                  <a:pt x="0" y="1524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52578" y="44958"/>
                            <a:ext cx="288798" cy="282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798" h="282702">
                                <a:moveTo>
                                  <a:pt x="190500" y="0"/>
                                </a:moveTo>
                                <a:lnTo>
                                  <a:pt x="197358" y="1524"/>
                                </a:lnTo>
                                <a:lnTo>
                                  <a:pt x="203454" y="9144"/>
                                </a:lnTo>
                                <a:lnTo>
                                  <a:pt x="205740" y="21336"/>
                                </a:lnTo>
                                <a:lnTo>
                                  <a:pt x="204978" y="35814"/>
                                </a:lnTo>
                                <a:lnTo>
                                  <a:pt x="199644" y="49530"/>
                                </a:lnTo>
                                <a:lnTo>
                                  <a:pt x="193548" y="57912"/>
                                </a:lnTo>
                                <a:lnTo>
                                  <a:pt x="182880" y="65532"/>
                                </a:lnTo>
                                <a:lnTo>
                                  <a:pt x="203454" y="69342"/>
                                </a:lnTo>
                                <a:lnTo>
                                  <a:pt x="219456" y="68580"/>
                                </a:lnTo>
                                <a:cubicBezTo>
                                  <a:pt x="244792" y="60947"/>
                                  <a:pt x="254051" y="37859"/>
                                  <a:pt x="246888" y="12954"/>
                                </a:cubicBezTo>
                                <a:lnTo>
                                  <a:pt x="241554" y="762"/>
                                </a:lnTo>
                                <a:lnTo>
                                  <a:pt x="288798" y="762"/>
                                </a:lnTo>
                                <a:lnTo>
                                  <a:pt x="274320" y="69342"/>
                                </a:lnTo>
                                <a:lnTo>
                                  <a:pt x="232410" y="258318"/>
                                </a:lnTo>
                                <a:lnTo>
                                  <a:pt x="227838" y="282702"/>
                                </a:lnTo>
                                <a:lnTo>
                                  <a:pt x="9906" y="282702"/>
                                </a:lnTo>
                                <a:lnTo>
                                  <a:pt x="0" y="239268"/>
                                </a:lnTo>
                                <a:lnTo>
                                  <a:pt x="1524" y="240030"/>
                                </a:lnTo>
                                <a:lnTo>
                                  <a:pt x="12192" y="248412"/>
                                </a:lnTo>
                                <a:lnTo>
                                  <a:pt x="25146" y="253746"/>
                                </a:lnTo>
                                <a:lnTo>
                                  <a:pt x="38100" y="256794"/>
                                </a:lnTo>
                                <a:lnTo>
                                  <a:pt x="53340" y="258318"/>
                                </a:lnTo>
                                <a:lnTo>
                                  <a:pt x="64008" y="257556"/>
                                </a:lnTo>
                                <a:lnTo>
                                  <a:pt x="75438" y="256032"/>
                                </a:lnTo>
                                <a:cubicBezTo>
                                  <a:pt x="106210" y="245758"/>
                                  <a:pt x="115850" y="239916"/>
                                  <a:pt x="136398" y="214122"/>
                                </a:cubicBezTo>
                                <a:lnTo>
                                  <a:pt x="141732" y="204978"/>
                                </a:lnTo>
                                <a:lnTo>
                                  <a:pt x="147066" y="195072"/>
                                </a:lnTo>
                                <a:lnTo>
                                  <a:pt x="150114" y="183642"/>
                                </a:lnTo>
                                <a:lnTo>
                                  <a:pt x="155448" y="147066"/>
                                </a:lnTo>
                                <a:lnTo>
                                  <a:pt x="160782" y="97536"/>
                                </a:lnTo>
                                <a:lnTo>
                                  <a:pt x="164592" y="52578"/>
                                </a:lnTo>
                                <a:lnTo>
                                  <a:pt x="167640" y="26670"/>
                                </a:lnTo>
                                <a:lnTo>
                                  <a:pt x="174498" y="9906"/>
                                </a:lnTo>
                                <a:lnTo>
                                  <a:pt x="182118" y="1524"/>
                                </a:lnTo>
                                <a:lnTo>
                                  <a:pt x="1905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20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ABCDE" id="Group 1552" o:spid="_x0000_s1026" style="position:absolute;margin-left:393.15pt;margin-top:4.9pt;width:106.9pt;height:25.8pt;z-index:251659264" coordsize="13578,327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xaYRQ9QYAAJoZAAAOAAAAZHJzL2Uyb0RvYy54bWzsWduO20YSfQ+w&#10;/0Do3VZf2WzBYwOON8YCQdZIsh/AoagRsbyB5Nz263P6UhpKsknHCPySNeBpUl1dffr0qe4q6c27&#10;p6ZOHsphrLr2ZsNfs01StkW3r9q7m81/fv/pVbZJxilv93ndteXN5rkcN+/e/uOHN4/9rhTdsav3&#10;5ZDASTvuHvubzXGa+t12OxbHssnH111ftug8dEOTT3gd7rb7IX+E96beCsbS7WM37PuhK8pxxKcf&#10;Qufmrfd/OJTF9O/DYSynpL7ZANvk/w7+7637u337Jt/dDXl/rIoII/8GFE1etZj05OpDPuXJ/VBd&#10;uWqqYujG7jC9Lrpm2x0OVVH6NWA1nF2s5uPQ3fd+LXe7x7v+RBOoveDpm90Wvzx8HPrf+k8DmHjs&#10;78CFf3NreToMjWuBMnnylD2fKCufpqTAh1xqk2VqkxTok8KkaeS0OIL4q2HF8Z/LA7c07fYMTF8V&#10;O/yPDODpioF1pWDUdD+Um+ik+SofTT78975/hc3q86m6repqevbCw7Y4UO3Dp6r4NIQXkPlpSKr9&#10;zSZLN0mbNxA8ut2sCT4Bw26Is3Jj8Lp172cubuuq/6mqa8e7e45godiLHf/MeoOaPnTFfVO2UwiP&#10;oayBu2vHY9WPm2TYlc1tCYDDv/Y8iH+chnIqjm7CAyb+FSHjkOW7U4dH+QLMYR4hmM9IRBqrDJYO&#10;LehUZlmYgbRiTaYYzgMnFaGYscL1n3Y83/XDOH0suyZxD8AIKKA53+UPP48RFJlE7gIODxCwnIJx&#10;jIzEGt6uePtTkfLbMe9LQHBuZ5traHN9f5IZt45ocwql8Usk4Ri6jiOhU3AXuckyYz13M26K+8DN&#10;nA8cN/vADDg60lPx1NKjY3Dx5IOo3Tjn1D0mj9iZiOSIxwDE9TbdQ/l75+0mF9VZylnYaB/vAPpi&#10;UbdzS/JHa4YpGVDbe5dCWSuDT2ENJwLIiFoyFpIHY8lURiDIqLi/rYr35f/mQLhRGdeefGlTHuUf&#10;3HGo1UrfxzlXWgflUqfS0KrbNZ6aVNFk55PQ1DRGyEgQzzLBVZQ6WVEbrXWmbFy6MJlcXrvDpwIe&#10;kSq15lsYoaEsF3SZVOkKEqa5jkjmMiS81AbcWSYjMV/h2miFhXkcRhgsNwQ/eaQ2eE4NIxjasqv9&#10;vTBWxoSoEjh+NO0PGVEbPc+MtVyhw0gLej1m5QV3jvlcAcG/VZbhgHB0Q8ZYBIYgurzErWA4FH0f&#10;EzKcG9RneCpCH7dMM1rE+RQXS2EW161z9xUa04qzKOLMmhWJIaJIvRaCXN4rxS2PMOBYL4tXZhxr&#10;CxRIBWGeM3q+QGkkSYYpgXhfNE51vHsEgwjociGP1IadCBCUNoKIpn5q444ZaMTDXbe9PhPJV1F3&#10;Yxmwu2PWX3qnoxcH4vxwr1t3CgNfkSMfPuD69ndgU01IlOuqwWYLw076qFt4c3dPuAr90/Rcl050&#10;dftreUA+4pM398E43N3+WA/JQ+7SYf8vXLB1f8zjp5HjaOqhej9ufEgQokvuh565fK+FFT9GD9HY&#10;jSt9Jn4JpohoQjqOpBaLpqQcpJwG+Zm7djqNb1FK+Elmq3WPt93+OeRV7g15wPdKCBC3IduLCYEP&#10;AYcBScN6QqAFcugQEhm21gsXy4+JslOCi3AtKFYoL5+rhlKkvz4lQB7g53a78HLHz6NoBu3FgKQ/&#10;N7wMtb9LWDAmmH7/9wsLexEW1lHwDWGhlA23yktUxNQ01BKnqMGp8X2Dw+XLIU1KfL7sw/dzkRLv&#10;dHfvURR8KVZ4uET9tf4S9BRP1Ia4Eszfoc4WiQodEGRDLdlqg9zVX71c4lZbukwFUyjXvDFu9LUU&#10;01rkoeGWtFrSAml6agMMbqVWwbM2li9f0zwDvQFzqrVcNp6RkVqJDHlxgdyqmGGmmb5KMM/Trkig&#10;Uq5mdQSmDIWu80/ZG1JsZM6BL5Npr/RTn0qzmPZxYU8pz/kU5yQJxZHje3cmXVlI1B9QrZoaJZHv&#10;+AWsEyQBIspFZ3KtHgtlixfXPBxpWdQGJq2N2aVYt40QUGiky5mlv4Y8AMXYmggFp8JFZWpFhEJz&#10;FUsiLQ0el3Q1y29DIb1krKWkiFynGIWn+/YE+4x8QYfC4ovF9KzY0im7Cpxz7cXAZKmgDUeySydu&#10;7OQ6Q2HlZ5fWhlScBM5lKvGFhe/kYJMEez7LuQRgZwDLjwlnzRJRXBmWhj3gVjNDM5BPaiNYzVDE&#10;e988Q4m3Zq1VPJDiNItIUmaygBvV3copytPTNwchyVv27L9b8IykqH8XZYYvM1Sk3AfTomN8/4Dw&#10;dY5nqRpRRm2kLtSezvYSwP+zNfdzwqkIYaH8+R5FjP8uHD8A+GIs/ljhfmGYv/sq8OUnlbd/AAAA&#10;//8DAFBLAwQKAAAAAAAAACEAa7mpgS8qAAAvKgAAFAAAAGRycy9tZWRpYS9pbWFnZTEuanBn/9j/&#10;4AAQSkZJRgABAQEAYABgAAD/2wBDAAMCAgMCAgMDAwMEAwMEBQgFBQQEBQoHBwYIDAoMDAsKCwsN&#10;DhIQDQ4RDgsLEBYQERMUFRUVDA8XGBYUGBIUFRT/2wBDAQMEBAUEBQkFBQkUDQsNFBQUFBQUFBQU&#10;FBQUFBQUFBQUFBQUFBQUFBQUFBQUFBQUFBQUFBQUFBQUFBQUFBQUFBT/wAARCABPAU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8s1v9&#10;pL4feHPiSPAV/r0Vv4m82OE2bD7rSRiRcn3Vga4f4oft6/B34Uat/ZmqeIJNQuxkONJg+1CMjghi&#10;p4NdEcPWm0owbvrt0MpVacd5H0XRXjXwc/az+Gnx0mW38L68r355WxvE8mdvopNey1nOnOlLlmrM&#10;uMozV4u6CiuK+JPxe8I/CTS1v/Fet22kRPnykmkG+XH91e9eAf8ADzn4Hf2n9i/tTVt27Z539mt5&#10;f1znpWlPD1qy5qcG16Gc61ODtKSR9aUVyfw9+KHhj4p6KuqeF9YttWs+NzW8gYoT2Ydqb8Svih4c&#10;+Enhtte8T3yabpiypCZn/vN0FZck+bktqacytzX0OuorzLwT+0T8P/H3hrVNf0nxDanR9McJd3k7&#10;iNIiRkZJNeP+IP8Agpd8DvD+uXGly6xqV3JC+xp7OwMsLH2YHkVtHDV5txjBtrfQzlWpxV3I+raK&#10;5L4cfE/w18WPDcOueFtUg1SwkAy0TDdGSM7WHY1mfFX44+DvgvaWdz4t1ZdLiu2KQllzuIrJU5uX&#10;Ilr2L5425m9D0CivOx8evAn/AAglv4ym8RWdr4euMiG7uJAgkI7KD1NeJQ/8FNvgbLrK6d/a2pqx&#10;l8oXDWB8nOcZ3Z6e9aQw1epfkg3byIlWpx+KR9Y0VkeG/E2leL9Hg1XRb+DUtPuF3RXNu4dG/EVm&#10;+PPiR4a+GejNqXibWbTR7MA4e6lCFyOyg9TWCjJy5bamt1a51NFfIl1/wVF+BlrcyRf2hrUmwkF4&#10;9Lcrx6c17n8Jv2gPAnxssFuPCWv2+oS7N7WjMFnjHqydRXRUwtelHmnBpehlGtTm7RkmekUV5X8U&#10;P2lPAHwd1m30vxZraaXe3EXnRJIv3kzjIrtvBnjHSfHvhrT9f0S6W90u9j82CZejDpWTpzjFTlHR&#10;9S1OLfKnqb1FZ+saxZ6Bpd1qN/OlrZ2yGWWWTgKoGSa8x+Hn7U3w5+KniSPQfDOuDUtSdWfy404U&#10;L1yaI05yTlFXSBzimk2fLX7dn7enif4OeMbz4feELCKy1FIIpZNYm+c7XByFXsfevs/4QavdeIPh&#10;V4S1O+ma4vrzSreeeRuSztGCTz71+RX/AAU3/wCTsNZ/68LX+Rr9WfhTrtl4V/Z58J6vqEvk2Nl4&#10;ftZp5D/Cqwgk17eNw9Olg6EoLWW/mefQqSlXqKT0R6hRXkfw2/ak+G/xZ8RrofhjxBHf6o0RmEAX&#10;aSo6165XhzhKm7TVmejGSmrxYUV4z4y/a1+F/gHxZdeG9a8RxWusW0ixS2+3JVm6D9a9G17xxoPh&#10;TQl1jWtVtdJ0xlDi5vJBGmCMjrVSpVIpNxeu3mJTi72ex0FFfKXiH/gph8D/AA5qs1hJq2pXckR2&#10;mSysDLGfowNa/wAPf+ChHwX+I+tLpdj4gn024PR9WtjbRt7bmNbvB4lR5nTdvRmSxFJu3Mrn0tRV&#10;e1uoNQtYri3lWe3lUOkkbZVgeQQRXlXjv9qb4bfDfxc/hnxB4hjsdZRUY27L/e6VzQhOo+WCuzWU&#10;owV5Ox67RXlfxU/aV+Hnwc0SPUPE2vwWvmRLNFZxEPcSKwyCsYOa84+H3/BRD4LfEjxDDo1jrl3p&#10;93NxG+qWhto2PpuJrWOGrzjzxg2vQl1acXyuWp9N1+e37Rn/AAUw1f4P/GDxB4N0zwrBcwaLcfZp&#10;J5puZTtDZ9utfdfivxlpPgnwtfeI9XulttIsoftE1z1Cp6/rXwz8U5/2O/jB4uufE/iPVJJNWuhm&#10;aW1unhEhHcgHrXbgIU3NyrU3KPl3OfEylypQkk/0Prz9n74qv8a/hJ4e8ZSWI02TVIPNa2V94Q/W&#10;vSK4L4J6f4U0v4V+HIPBH/IqLaj+zzu3bo8nkk9a4r4rftl/Cj4PSNDrniaOe7R/LktNNX7TNGR2&#10;ZVPFccqbq1ZRoxe706m6moQTm/me5UV8gw/8FSvgZLIqfbtbXPdtLb/Gvon4bfFzwl8W9JGoeFNc&#10;tdWg2q8iQyAyRbugdeooqYatRXNUg0vQIVqc3aMkztaKKK5jY/F/9tfw1eeL/wDgoT4m0PTrprO+&#10;v7vS7eG5VipjLafbDORX234W/wCCYHwhsfDUFvrtrf6xrhj/ANJ1L7ZIm+Q9SFBxXyT+0b/ylGuP&#10;+wto/wD6b7av15XoK+mx2JrUaNCNKTV4rb0R5OHpQqVKjmr6n4WftL/BbVf2PvjnDa6RqU6224X2&#10;mXkbFJPKz0OPTpX6/wDwY+L6/EH9n7Q/H9xAITNpRvJod33WRTuGffbX57f8FfNn/C3fBv8Az0/s&#10;V/y8419E/s1R6v8A8O8n8n5p20uf7MP9mtcavrOCoVZ/E3a5nQ/c16kI7HwNcXviL9uL9qGPT59Q&#10;khi1a+k+zwzSFo7S3XkhQf8AZFfoVdf8Euvg3J4VksIbS/j1f7PsXU2u2P73H+s2dOvavy3/AGf4&#10;/HMvxc01fh3J5fi4tJ9lb8Du6+1fZK6b+22jbvtk/wD3yP8ACvQx0KsZRhRqqEUtr2OfDyg05Tg5&#10;NniH7NXjnWf2XP2so/DiXE99YDVn0W6tvMKRy7pPLEm3px1r7t/4Kp/8mszf9he0/ma+MvDv7GPx&#10;3v8A4vaP4r17Q2kum1aG9u7lm9JAzGvsn/gqVu/4ZR+f7/8Aatnn6/NXJiHTnjcPODTfWxtSUo4e&#10;opL0Pz9/ZH/Zs8ZftKT6poOla1JovhGGVH1WRZTjf/D8nRjX1R+0F/wTf+H3wu+BHijxNpl9fNq+&#10;i6eboSyN8srLjOR2zVr/AII7/wDIr/ET/r9tv/RZr6v/AGz/APk1j4m/9gWb+lZ4zG1445UoytFN&#10;fO9tyqFCm8NztXdmfBv/AASO8Zaja/FHxJ4Z+1N/ZNzp5vDbdvOVgA3/AHzXoX/BYNR/wjPgX/r7&#10;k/8AQTXjf/BJ3/k4jVP+wTJ/MV7L/wAFg/8AkWPA3/X3J/6Ca2qJLN42/rQzg74J/wBdjwP9kX9j&#10;3xT+1P4fivdb8ST6Z4C0ybyYYFlLlpBywWM8Dg9a9K/bR/YE8EfBH4LXXjDw1eXkd1ZTxxSQztvW&#10;UOcfhivfv+CVX/Jts/8A2Fpv/QVrov8Agpl/yaX4g/6+7X/0OsJ42v8A2gqKlaKlaxpGhT+rc7Wt&#10;rnkH/BI74g6jrPgrxV4SuJvMstIljubcH+HzS24f+O18/wD/AAUQ8V6h42/ax/4RfVNQltvD9k1v&#10;DFDI2EiDD55Me9eq/wDBHf8A5CXxH/642v8AN69Y/bk/YKuPj3rS+NPBlxFb+KyiRXVtcybIrlFG&#10;FIPYgVbq0sNmk3PRNb9myVCdXCRUdTe8Kf8ABOT4B6z4a026j0m51DzbaMtcw6lJiQlRk8GsT4M/&#10;8E47H4QfHFvGWn+KLyDRLKcS2GmwtgupHKSt3Ar4EuvBf7Q3wA1Rrz7L4p0yPTm2i4VpXtcD052k&#10;V9Rfsd/8FH/EviDxzp/gz4k7NSXU5xb22qxRhHikPADgcY96VbD42NOUqVbni1r6Dp1MPKSU4crP&#10;S/8Agqn8Fl8YfCuy8a2Nmkmo+H3xcz/xLat/9lisj/gk38X/AO3/AAHrfgS+unmvdIk+1WkTdI7Z&#10;sDA/4FX254+8IWPxA8Faz4f1GFbqy1G1eCSNujZHH61+N37NXii//ZW/bEj0XW7r+zbOPUG0vVP7&#10;vlt939Stc+Ef1zA1MO/ijqjWt+4xEaq2ejPuv/gp/wDF4eAPgOvh63Z1v/Es/wBmDxtgxxph2J9j&#10;0rzn/gkv8GxpfhbXviHeJ++1GT7BbJIvKohyWB98186ft8fEN/jv+1LH4c0mSWay054dKhEbbkaQ&#10;tzIo/wCBV+sHwX+HUHwm+F3hzwpCVcabZpDJIq48xwPmY0q/+x5fGl9qer9B017fFOfSOh+SP/BT&#10;f/k7DWf+vC1/ka/V/wCD+lWuvfAHwfpt9Cs9ndaBawzRN0ZWhAIr8oP+Cm//ACdhrP8A14Wv8jX6&#10;1/Af/ki3gX/sCWn/AKKWrzHTA4Zr+tCcKr4mqfji1vefsl/tlr9qb7HbaVrAlkWHp9kdtwX6bDX7&#10;Ua14203RPAlz4puLhYdLisftzTN0WMpuB/UV+c//AAVq+DrWuqeH/iJYWqrbzL9i1CZerS/8s/0F&#10;QeO/2qJNX/4J16XY/wBoQXXiC/b+xL2Hd+8jhGcHH+6FrTEUnmNOhVju/dZFKf1aVSD23R4n+zV4&#10;Uv8A9qH9spdW1ZV1K1TUH1TUfM6SQo2B/wCy1+qf7R/7Puk/tDfDG48J3tw2nsMPa3cY/wBQ4xzt&#10;78V8xf8ABKL4Onw18N9W8c39qq3etS+XZT/xfZ1Hzf8Ajwr1z9ub9qqX9mrwDbf2PFHceJNWZoLQ&#10;ycrBgZ8wjvXPjalSvjo08PvDRGtCEYYdzq9dWcv4N/4JefBzRPDlnaa3Z32uanGv7+/+1vCJG9dq&#10;nAr5g/4KE/snfDb4EeDNA1jwXHJp97cXTxS28l2ZfMUDIIz0rmvh14F/aQ/bVWbxGnii5tdKim8s&#10;3Ul21ojHvsVMZxWX+13+yB4l+AfgPRdc13xtd+J3uZzC1tcTPIsRAzkbia9HDqpSxMVWxN5dY6nL&#10;UcZUm4UrLufcf/BMz4i6j46/Z2gttWvGvLzSruS1jeTqsIxsH4V8Ff8ABS1jF+1trzp8rraWrA++&#10;yvr3/gkn/wAke13/AK/zXyB/wUw/5Oz8Qf8AXpa/+g1GDioZnVS2/wCGKrtywkG/I95+AH/BODUP&#10;ivomn+L/AIseIru4+2WyPa2EcpkfySMoS5PHHavBP29P2Z/D/wCzH448M2nhu6nktdUtJLopNy0Z&#10;RwvBr9gfg/8A8km8Gf8AYGtP/RK1+cX/AAWH/wCSh/D3/sE3H/o4VjgcdXr47klL3ddOheIoU6eH&#10;5orXQ+tf2e7L/hpT9ivQ9K8Y3Et0ms6cbO8lT5XZUfA/RVr81P27/wBnrw5+zr8UNL0Hw087WN3p&#10;4umFw24q24iv0z/4J4/8mm+C/wDck/8AQzXw7/wVt/5Lv4e/7A6/+hmjLpyhmE6MX7t5aBiop4aM&#10;nvofoH+xUoH7Kfw0Hb+x0/8AQmryPU/+CZfgHxL8Yte8Xa5eXN7o2psZ10lGMZjlY5Y7xzivUf2Q&#10;9Uh0P9j3wBqVz8tvZ6D9okx12rvY/wAq/Pn4m/trfFv9pz4mSeEfhvJc6XpF/L5NlYWq4mkQfxuw&#10;5HHJrjw9LE1K9Z0Jcqu7v5nRUnSjSgqivorH2TrP/BNj4CwaXdZ0m7sX8pts8mpSfuzjhsE9q/Ov&#10;9nj4un9mH9oPWJrTUWfRIJLmyZd37ucAkISOhr6O8N/8E2/jDrNncS+K/iRd6fLtJ8m31KWcN9cm&#10;vz+8Y6HJ4a8V6xo8s32iWxu5Ldpm/wCWhViM17mBhGqqlKVb2ia89PvPOxEnBxmocp/SBRRRXwh9&#10;GfjH+2h4vTwB/wAFEPEXiJ4ftCaXe6VcmH+8FsLY4r7f07/gp38G7rwwNUmur+3uQvzae0A87PoB&#10;mvjj9p/TLTWv+CnGoWF9CtxZ3GpaTFLC3RkNhbZFfbuvf8E3/glrupC+Tw82n5+Z4beZtjH8TX1m&#10;KeE9jQWIT+Fbeh4tJVuep7Jrfqfmn+0L8W9a/bO+PdvLomm3M0UrCx0qxjXMixZ74796/YX4SfCO&#10;H4d/AfRvh+07SrbaWbKSZl5y6ncce26qfwl/Zd+GnwTvpr3wl4Zg0+/lXY1y7GWTHsWzj8K9ary8&#10;bjYV4wo0VaETrw+HdOUp1HeTPwk17S/Fv7EP7Sv2pLeT7Ro92z2k80WEu7duCR7Mpr9ANB/4Ku/C&#10;i80qKXU7LWbG98oNLClsHUN3CnPNfUHxP+DHgz4xaP8A2b4u0G21e2yGBkXEi49GHzV4lP8A8E1/&#10;gdNfeePDsscX/PFblttdc8dhMZGLxUXzLTQxjh69Bv2LVn3LX7Lv7cvhf9pXxRrWhWlnLpF/bEyW&#10;cNxndcwDv6ZHeuX/AOCqf/JrM3/YXtP5mvfPhT+z14A+CcEieD/DltpTyfen+/I3/Amya2Pih8Jv&#10;C/xl8NnQPF2mJq2lGVJvIZ2T516HKkGvNjWoUsVGrSTUU0dThUnRcJvVnwv/AMEdv+RZ+In/AF+2&#10;3/os19Xftn/8mrfEz/sDS/0rpvhH8AvA3wKt9Qg8F6KujxX7K9wqyM+8qMD7xPrXU+MvB+k+P/C+&#10;peHtdtFvtJ1GE29zbsSBIh7ZFPEYmFXGfWIrS6YqVKUKHsnvZn5O/wDBJ3/k4jVP+wTJ/MV7L/wW&#10;D/5FjwN/19yf+gmvrz4WfsqfDH4MeIZNc8IeGo9J1N4jAZ1mdzsPUfMTWx8W/gH4G+OdtYQeNNDT&#10;WIrJi8AaVk2E8H7pFd08wpSx0cSk+Vfec8MNOOHdFvVnzv8A8Eqf+Tb7n/sLS/8AoKV0X/BTL/k0&#10;vxB/192v/ode7/C74SeFfg14dbQ/CGlrpOmNKZjCrs/zkYJyxPpVj4kfDLw58XPCk/hvxZpyapo8&#10;zpJJbMxUMynKnIweK4HiYPGfWLaXudCpSVD2fWx+e3/BHf8A5CXxH/642v8AN69Q+N//AAUfk+DP&#10;xvXwpf8Agy7h8P2jAXd3cKUnkB/iiXoR6V9MfCL9nXwB8CpdSl8FaDHo76iqLclJGfzAuSv3ifWr&#10;vxT+BXgb4z6ctn4w8P2urRodyyMNki4/21wa6KuLw9fFyrVYNxa+ZnCjVp0VCDs0eJyf8FF/gdqm&#10;i+ddaq8kbx7zZ3FuC/0KnvX582NjaftNftsw3vw+0m7tdBvNSjuMQweX9mhTG6QheFFfoSP+Cavw&#10;PF953/CPT+V/zw+0tt/OvbPhZ8DfBPwY0xrLwfoFtpMTfedBukb6sea3p4vCYSMnh1JyatrsRKhW&#10;rNKq1Zdjt7S3+zWsMOd3loqZ9cDFflD/AMFWfgyfCvxH0nx7p9ssNhra+Vcyr95rpec/98iv0x1b&#10;4v8AgrQvEL6FqHibTbPV0Xe1lNOFkA9cV+c//BUn9oPQvHs3h3wD4bu4NXeymN5dXFq28LIwKCL6&#10;96zyhVY4qLitHv6FY1wdJ3Z51/wTK+E0nxK+PreJL9mmtfDkX2tjMu8SyNlFGT3HWv2Rr5a/4J5/&#10;BCX4PfAWwm1GHydY11v7QnSRcSRBgNsZ+mK+paxzPEfWMTJrZaI0wlP2dJX3ep+NX/BUrQrzTv2n&#10;LjUZbWVLK80238m4ZfkkIB3AH2r7M/Zd/bt+G3jCx8EfDu3OoWmtrp8FkHuogITKkYUgNnuRxxX0&#10;L8XfgN4I+Oml29h4y0WPVIrdt8L7ijxn2YV5R4M/4J7fB/wN4ps9fsNHna+s50uLbfOcRyKcg10v&#10;GYavhYUayacVpbuYqhVp1XOFrM7f9rT4UR/GP4E+KNBFr9qvhbG6sU/6eEBKV+FvhnwnrHiXxfY+&#10;ErNZJL+5vBaJbbjjzc46V/Rr1FeIaB+xr8I/C/je38Xab4Tgt9et7o3sV15zttlJJ3YJx1NTl2ZL&#10;B0505K99vUeKwrryjJfM774TeBLL4ZfDjw/4YsIRBb6daJFs/wBrGW/8eJr4D/4K6/DzVLlvCfjC&#10;ASTabFG9hKi5IjOSwY1+l1Y3ijwrpPjTRLrSNbsIdS065Qxy29woZWBrz8Linh8Qq717/M6a1FVa&#10;bpo/Pr9j/wDb1+F/wx+CGi+FNe+16fqemxlZTHBuSY/3gc14r+3R+2An7S2m22l+FdEuYvCOkzeb&#10;JqdxGQ8kjDGCOgHpX3LL/wAE3vgbLqn2r/hGGWLvbLcvs/nmvTNR/Zh+Geq/D6HwTP4Tsv8AhG4W&#10;VltUUocqcglx8x/OvXWMwNOv7eEG2316eZxuhiJ0/Zykkj5k/wCCSf8AyR7Xf+v818gf8FL/APk7&#10;LxB/16Wv/oNfrp8J/gl4O+CekXOm+DdHTR7O4fzZY1dn3N6/MTXJfEf9j/4UfFnxTceI/FHhaLU9&#10;YnVUluTNIhYKMDhSKzo5hSp42eJadn/wCp4acqEaV9Udv8Hf+SS+C/8AsC2n/olK/OP/AILEf8lE&#10;+H3/AGCbj/0cK/T/AEfSbXQdJs9NsoxBaWcKW8MS/wAMajao/IV558Xf2avh38dNQ0++8a+H49Yu&#10;rCJobeRpWTy1Y5I+UjvXDgsTDDYlVpLTX8ToxFGVWi6a8jgP+CeP/Jpvgv8A3JP/AEM18O/8Fb/+&#10;S7+Hv+wMv/oZr9Tfh98PtB+F3hSz8N+GrFNN0ezz5NsrFguTk8nmuK+K37Lfw0+NmuW+seMfDcWr&#10;6lBD9njmaV0ITOcfKRW2GxtOjjJYiSdnf11Mq1CVSgqa30/A4T9njRJvEn7CHhTTLXd9puvDLxxh&#10;OrMQ+B+NfmD+yf8AEnTf2aP2iodV8bWN3bJYCe1njSL97BIwK9DX7beC/Buk/D7wtp3h3QrVbDSN&#10;OiEFtbqxIjQdsmvLPix+xv8ACr4y61JrPiHw5G+ryKEa8gcxs2PUDg1rhsfTpyqwqJ8k77bk1cPO&#10;Sg4vWJ4l8Tf+Cn/gOz8PSW/geyvfEfiS6/c2ts0BWPeePmI5r8nfF2oXureKdYvtSh+z6jc3cktz&#10;C3/LORmJYfga/dH4V/sc/Cn4OakNR8P+F4BqYTZ9quT5rfgGyBWXrX7B/wAENf1i91S+8FwS315M&#10;9xM/nyjdIxyxwG9TXXhMwweDclTg7Pr1Ma2Gr10nKS0PoSiiivlz2D42+Jf7CFz49/aqk+LqeIVt&#10;4Xu7O6+w7ef3FvFFjPv5ea+yF+6K8S8b/H/xF4Z8Zaxoek/CvxN4qt9OkijbUdN2eTIzwxy4Xd/d&#10;34NbHws+P+j/ABJ1W40G5sbzwx4tto/Nm0DVl2XKR5xv44I+ldtV16tOLnqorTbRfLU5oezhJ8u7&#10;/M9Wor561X9qm9T4geJ/C3h34a+IvFcvh6dba7u9P8sR72UMMZrqvBHxl1zxHFrk+u/DrXfB9ppl&#10;m135+pshWfaMlV298CspYepFczX4rqaKrBuyPW6K+Z/DX7Xuv+MfDtrruh/BbxdqWlXUZlt7mJot&#10;sqgkZH5V6f8ABf426V8Z/BN14htbO50dbO5ltLyzv8CS2lj++Gx6UTw9Wmm5Lb0CNWEnZHpNFeL/&#10;AAd/aZ0b4x+NPFPhqz0q+0u50STas14AEvUyR5kXqOM1r/Gj43R/CH+xoI/DmpeJb/VZvIt7PTQN&#10;5P41Lo1FP2bWo1Ui4899D1GivnDxF+1rq3gy1hv/ABH8JPFWj6Q0qRTX83llINxxubHaul8cfH3X&#10;vCt9INM+F3iPxNpQtkuk1TT2j8mRWXdxnngVf1arppv5r/Mn2sP6ue1UV86fC79q3VviwmkXmk/C&#10;nxNFoWoyFF1aZo/JjCsVZj34IrX0P9rPwvrPx81T4UyWd3p+r2chhjvLjHkXMoAYxp74NDw1aLa5&#10;dtXtog9tDR33PdKK81+O3xu0b4BeA7jxNrEM98qMFisrUjzpz3259Bya5vxR+1BpHhr4F6B8TBom&#10;oX9nra2/2XTYMfaGaY4VeeM1MaFSaUox0bsvUp1IptN7ant1FeDaf+0P4yvdQtLaT4J+LbWKaQRv&#10;cSPFsiB/iPsKn+Jn7VOhfC34oaF4N1TSNQkbU2jRtShx5Fsz/dD0/q9W/Kld+TTF7WFrtnuVFcl8&#10;RPiHZfDvw6msXkMt1bPMkIEHX5uhriPH3x08Q+D9QaPTfhf4h8TaeIFnGoae0flEFd3f0qI0pzty&#10;r8v1G5xjufPn7Qn/AATgl+MnxS1fxpaeNLmwn1OUSSWzjiIAAYXH0rQ+Cn/BMPwR8N/FFt4h8Qat&#10;d+Lb23bfHa3SgQq45DHua9J+GP7WWr/FW30u+0j4TeKBod+5RdTkaPy49rFWJ78EV9Dz3MdvbPPM&#10;RFEiF3LfwgDJzXo1MXjKUFRlKy26bfI5oUaE5e0ivzHRxrDGqIoVAMAL0AqWvA7H9p258YajqEfg&#10;nwNrPijSLOQxf23b7VtZ3X7ypnk11Pwl+O2n/E/U9V0O60m98LeKdMAe50PVMCdYm4WUY4KmuCVC&#10;pBNtbHQqkZOyZ6nRXzvcftWajd+J9c0jw78LvE3iaLSblrWa+sfL8tnXrjNei/Cz4j634/XUDq/g&#10;XWPBhtmURjVmQ+fnrt2+lE6FSmuaS09V+QKrGTsj0OivIfjL8eF+GXiPw34Z07QbvxL4l14ubaxs&#10;8DbEn35Gz2FZd18evEXhzxFodl4j8BalZ6dqtyloNSt/njtnboZPahUKjSkluDqRTse5UV4r8RPj&#10;14i8C6zqFtbfCrxH4g020j83+1LFo/JkUDJIzzxWJ8K/2ptX+K66LeaZ8KvE1voGpsfL1iZo/JVA&#10;SpY9+oqlh6jjz209V/mHtY35evoz6Forw/43ftU+G/gf4l0fRNSsL3Uri+aPz2swCLKN32LJJnsW&#10;rr/ih8R9X8CWunTaL4K1bxp9qYq6aSyDyBjIZt3rUexqe67fFsP2kdddj0GivmLRf2xde8Rahqdj&#10;p3wW8X3V3pr+Xcwq0WY29K634jftHzeANY8IaHF4G1vXvEfiK0ku49KsdvmW4jALh88cVo8NVT5b&#10;a+qJVaDV76HuFFeOeB/jd4p8V+IrfTL/AOE3iTw7ayfe1C+aPyY/rivY6wnCUHaX9fcaRkpaoKKK&#10;KgoKKKKACiiigAooooA5fwuT/wAJL4vB/wCf6H/0kgrxP4/wRaJ+0N8HNa063X+2LzUP7MuJE4f7&#10;Ixy2fUZrs9T1T4haD438Uro3hFNV0m7uIJba+N5AgBFtEjBkaQN95fTpWD4H+D/jDXPixH8QfiRq&#10;GnzXOn2z22kaRpyt5VopbJdyesnuCa7qdqbdSTVrbdXpY5JPmSil1/U8y+GGueONM/aP+OMHhfR7&#10;XUNOfVYXmluGIKyeV04r386l4n1T4a+LG8TafBptwthcrGIGLBh5T815j4X8KfEn4Z/GP4ma1pvh&#10;VNf0TxJfR3dvJHe28TriPHIeQH8xXpdlqXjTxjoPiPTdb8Jnw8J9Omitp2vYJhJIyFQuEdtuOuTx&#10;WldqTUla1l67IVPZp3vr6HiX7KfxsvdP/Z58IafaeCNb1SWzsmiR4MBZysj/AHSfWma1b3P7PP7M&#10;vjG91dXtL3xfrM0v2Zm/eWX20qm047oOTivdP2dfBGofDf4KeE/DOrIialptp5VwI2DLnex6jIPU&#10;Vg/F34Saj8VPif4Hkv4YpvBWjme4v7SVgVu5mTEY25zhTzVOrTdeStaN7vzs/wBSeSSprXW356Hi&#10;fijVPDXwU8QfBTWdL1qG+/spR4fvY4fv3fnoEWRvXadx5ruv2uPEl74U8V/DfVNO0W78RXUWofJp&#10;1iwWWX6E8V3PxX/Z58MeLvh9rWm6XotnaavJbs2n3QUgxXAH7tsk9mxWFefDDxdrln8KJtQVH1Lw&#10;+sSapI0qEs6qoZgc85xnjNVGrTk4ze6unfr1E4yinFeWx5r8afjP4h+JHh6w8Da78Oda8Aw+JNQh&#10;0+LWNZkjeBZGOQvydz2r6ludNOjfD6aw3bja6YYd/wDe2w7c/pXJftD/AA7u/iR8OprTSkjk12wu&#10;I7/TBKQFFwh+Q5OB69Tiuy+x3954I+zXgUalLp3lzDIK+aY8NznpmuWpOMqcFBW1en3G0E1KV3c8&#10;j/YaJP7MfhHP/T1/6USV5IPh1L471743Xukstr4t0LxJ9v0m+2/PC6oC4B/2lGK9/wD2YfAGp/C3&#10;4LaB4a1naupWfniUIwZeZXbsSP4u1RfCL4dar4N8efEvVNRRBa6/q32u0AZWJj2dCMnH0OK3dZQq&#10;1ZRet9PvM1DmhCL/AK0PC9M8Uf8ADUtn4g8dXmnyQ+GfC+g3cVlZ3iFZI9T8kiViD1G3pXO/ECa5&#10;i/YM+EctnGsl4lzpjQo3Rm83gV9j+LfC8Vz4D8R6TpNrBbS39jcwqkSBFMjxlQT2718/+LvgT4uu&#10;f2VPAngyxtorjxJoEtjPLbmZAHMUmSAxbbz9a3pV4OUbaJSVl5WZE4NJ9Xb9Ueo6f4k+KEuqWkd1&#10;4dsI7N5VWaRXOVTua4Txr4K0/wCInx88SeG9TX/RdQ0LyvMX78RK8OvuK7228d/EqW9gSf4cSW9v&#10;I6rJL/ado2wdzgTZNS2ngLVI/jrceLGVBpctgIFbcCwbHcZz+NckZcjctFppb5GrSlbd6ngt141v&#10;9X+Bl94M8Q/u/FfhHVLexuo+7W4OIJffcm3NfVv/ADIf/cN/9p189/tRfs4eI/H3jHw34r8EXK2d&#10;/DOkWr2YdY1vIM/efcQCVHSvo6Sxk/4RhrNceZ9j8kemdmPyp15QlCEoPe7t2CmmpST6HjP7DZJ/&#10;Zn8K/wC/df8ApRJXoPxwvbjT/hH4sntdxnGnyqNvXBGD+hrA/Zi8Aan8LfgtonhvWQo1C0e48xY2&#10;DKN07sMEEjv616Rr2k2+u6Jf6bdrutbu3eCX1CMpU/pWNacfrEpbq/6mkE/ZJPsecfsr6Za6T+z5&#10;4Ht7Iq1sNPVgy/xEsxJrgPipHHo37ZHwjurL9zc6raX1vfNH1mjSLKBvoasfDnRfib+z74bTwlZe&#10;Fv8AhYXh2ykKaVcWN9bWtxBbliQkvnyIGIz1UVr/AA7+FXirVvi5ffEjx+1rDeR2xtdG0e3beLCP&#10;+JmYEqzkdSDXTpGpOo5Jpp/O5jduEYW10/A83+C3iDx7YePvifb+HdFtr7S11uRlmnYg788ivp3w&#10;Nf6/qOj+b4isYtPv93+qhbIxXD/BH4dat4F1fxpc6koEWq6pLeW4V1PyE9wCcGvXawxNSM52SXTX&#10;5GtGLUbtnz/8fPg/438RfEjwj8Qfh/qGlwa9oNtPaNaasrmGeKQ5P3e9YGu/tReLvhZbRy/Ej4Za&#10;hBpUcqR3Gv6eyvZxEnG4g5bFel/GC5+JOi3+jax4E0+38RWtu3l6joDzRwS3CE/ejkkZUUj3NeVf&#10;GO8+Lnxz8Aal4Gi+Ed54Qh1gLBPq+qa1p1zHbx7gS3lwzsxPHYVvRtUjBVOVxWl72aV/v/AyqPkb&#10;cW7+m59BeKb6LUvh1q15btuhn0uWVG/2WiJFeY/sVzLF+y14FeRtqJaTEluwE8lelyeHZ7f4cvoS&#10;OJriPSvsQcHCswh2Z57E815d8Nfh74q+Hv7K1j4Pgto5/FEFjNaiLzUC5eV8ndnbwrHvXPHldJxv&#10;9pfqau/On5P9DybRdY8J/GPUPjXrut3lp9rdpdC0zd/FBAN8Ug/7aV7X+yP8RV+JHwO0K5e8+3al&#10;p6nTtQm/6eI+G/pU3wp/Zu8IeAPAGi6HdaPa3t5awj7RdSKS8smSWYnPJyarfB74Taj8J/ib4zg0&#10;u2htfAWqlb+1hjZcx3jH98MZ3Bf0rprVKVSE4xvptfy009dzKmpRcW+u5l/s/sW+K3xQ3Nu/01f5&#10;muV/aBvte039rH4STeHLOK/1I6XqSeTMfl8sr8xr0/4T/DvVvCPjvxtqt8iraatdCW32upIGehAJ&#10;xXN/GXwT4xk+OXgDx34Y0ZNbttFsry1ubX7RFExEy4BBkZc1MZR9u5f3f/bbBJP2a9f1O68Ea948&#10;vtd8nxFo1pY6d5ZbzoXJbd2Fei15t4W8YePtS1mGDV/AzaTp7ffu2v7eQD/gKSE/pXpNcVRWlsvk&#10;dMHoFFFFZGgUUUUAFFFFABRRRQB//9lQSwMEFAAGAAgAAAAhAOr5KhHfAAAACQEAAA8AAABkcnMv&#10;ZG93bnJldi54bWxMj0FLw0AUhO+C/2F5gje7u1ZjjXkppainItgK4m2bvCah2bchu03Sf+/2pMdh&#10;hplvsuVkWzFQ7xvHCHqmQBAXrmy4Qvjavd0tQPhguDStY0I4k4dlfn2VmbR0I3/SsA2ViCXsU4NQ&#10;h9ClUvqiJmv8zHXE0Tu43poQZV/JsjdjLLetvFcqkdY0HBdq09G6puK4PVmE99GMq7l+HTbHw/r8&#10;s3v8+N5oQry9mVYvIAJN4S8MF/yIDnlk2rsTl160CE+LZB6jCM/xwcVXSmkQe4REP4DMM/n/Qf4L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QItABQABgAIAAAAIQDa9j37DQEAABQCAAATAAAAAAAAAAAA&#10;AAAAAAAAAABbQ29udGVudF9UeXBlc10ueG1sUEsBAi0AFAAGAAgAAAAhADj9If/WAAAAlAEAAAsA&#10;AAAAAAAAAAAAAAAAPgEAAF9yZWxzLy5yZWxzUEsBAi0AFAAGAAgAAAAhAPFphFD1BgAAmhkAAA4A&#10;AAAAAAAAAAAAAAAAPQIAAGRycy9lMm9Eb2MueG1sUEsBAi0ACgAAAAAAAAAhAGu5qYEvKgAALyoA&#10;ABQAAAAAAAAAAAAAAAAAXgkAAGRycy9tZWRpYS9pbWFnZTEuanBnUEsBAi0AFAAGAAgAAAAhAOr5&#10;KhHfAAAACQEAAA8AAAAAAAAAAAAAAAAAvzMAAGRycy9kb3ducmV2LnhtbFBLAQItABQABgAIAAAA&#10;IQA3ncEYugAAACEBAAAZAAAAAAAAAAAAAAAAAMs0AABkcnMvX3JlbHMvZTJvRG9jLnhtbC5yZWxz&#10;UEsFBgAAAAAGAAYAfAEAALw1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" o:spid="_x0000_s1027" type="#_x0000_t75" style="position:absolute;left:3794;top:563;width:9784;height: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2mJwQAAANsAAAAPAAAAZHJzL2Rvd25yZXYueG1sRI9Bi8Iw&#10;FITvgv8hPMGLaLoepFajiKxSxMuqeH40z7bYvJQmavvvjSDscZiZb5jlujWVeFLjSssKfiYRCOLM&#10;6pJzBZfzbhyDcB5ZY2WZFHTkYL3q95aYaPviP3qefC4ChF2CCgrv60RKlxVk0E1sTRy8m20M+iCb&#10;XOoGXwFuKjmNopk0WHJYKLCmbUHZ/fQwCqhM0+7XHEbH+XUfmy6PqOK7UsNBu1mA8NT6//C3nWoF&#10;8Qw+X8IPkKs3AAAA//8DAFBLAQItABQABgAIAAAAIQDb4fbL7gAAAIUBAAATAAAAAAAAAAAAAAAA&#10;AAAAAABbQ29udGVudF9UeXBlc10ueG1sUEsBAi0AFAAGAAgAAAAhAFr0LFu/AAAAFQEAAAsAAAAA&#10;AAAAAAAAAAAAHwEAAF9yZWxzLy5yZWxzUEsBAi0AFAAGAAgAAAAhAPYraYnBAAAA2wAAAA8AAAAA&#10;AAAAAAAAAAAABwIAAGRycy9kb3ducmV2LnhtbFBLBQYAAAAAAwADALcAAAD1AgAAAAA=&#10;">
                  <v:imagedata r:id="rId8" o:title=""/>
                </v:shape>
                <v:shape id="Shape 87" o:spid="_x0000_s1028" style="position:absolute;width:2567;height:2887;visibility:visible;mso-wrap-style:square;v-text-anchor:top" coordsize="256794,288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QjixAAAANsAAAAPAAAAZHJzL2Rvd25yZXYueG1sRI9Ba8JA&#10;FITvgv9heYI33VSLSuomtELAnqRbvT+yzyQ0+zZkVxP767uFQo/DzHzD7PPRtuJOvW8cK3haJiCI&#10;S2carhScP4vFDoQPyAZbx6TgQR7ybDrZY2rcwB9016ESEcI+RQV1CF0qpS9rsuiXriOO3tX1FkOU&#10;fSVNj0OE21aukmQjLTYcF2rs6FBT+aVvVsHp9q15OG7Xp/NGv789X4rrurgoNZ+Nry8gAo3hP/zX&#10;PhoFuy38fok/QGY/AAAA//8DAFBLAQItABQABgAIAAAAIQDb4fbL7gAAAIUBAAATAAAAAAAAAAAA&#10;AAAAAAAAAABbQ29udGVudF9UeXBlc10ueG1sUEsBAi0AFAAGAAgAAAAhAFr0LFu/AAAAFQEAAAsA&#10;AAAAAAAAAAAAAAAAHwEAAF9yZWxzLy5yZWxzUEsBAi0AFAAGAAgAAAAhAABhCOLEAAAA2wAAAA8A&#10;AAAAAAAAAAAAAAAABwIAAGRycy9kb3ducmV2LnhtbFBLBQYAAAAAAwADALcAAAD4AgAAAAA=&#10;" path="m86106,l256794,r-6858,29718l242316,30480v-67501,9131,-78423,80975,-77724,137160l162306,188214r-3810,39624l145542,264414r-18288,19050l105156,288798,88392,283464,75438,272796,67056,259080,64770,247650r,-2286l73914,242316c94907,229756,92088,202387,71628,190500l60960,188214r-6858,1524l48006,192786r-6096,4572l38100,203454r-762,762l36576,206502,,45720r97536,l86106,xe" fillcolor="#b5292c" stroked="f" strokeweight="0">
                  <v:stroke miterlimit="83231f" joinstyle="miter"/>
                  <v:path arrowok="t" textboxrect="0,0,256794,288798"/>
                </v:shape>
                <v:shape id="Shape 88" o:spid="_x0000_s1029" style="position:absolute;left:525;top:2827;width:0;height:15;visibility:visible;mso-wrap-style:square;v-text-anchor:top" coordsize="0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etWwQAAANsAAAAPAAAAZHJzL2Rvd25yZXYueG1sRE89b8Iw&#10;EN0r8R+sQ2IrDhlammIQUKWqYGoKna/xEUfE5yg2Sfrv8VCp49P7Xm1G24ieOl87VrCYJyCIS6dr&#10;rhScvvLHJQgfkDU2jknBL3nYrCcPK8y0G/iT+iJUIoawz1CBCaHNpPSlIYt+7lriyF1cZzFE2FVS&#10;dzjEcNvINEmepMWaY4PBlvaGymtxswrOu5/y8JYbfbTV+fSSPr8Xx+Rbqdl03L6CCDSGf/Gf+0Mr&#10;WMax8Uv8AXJ9BwAA//8DAFBLAQItABQABgAIAAAAIQDb4fbL7gAAAIUBAAATAAAAAAAAAAAAAAAA&#10;AAAAAABbQ29udGVudF9UeXBlc10ueG1sUEsBAi0AFAAGAAgAAAAhAFr0LFu/AAAAFQEAAAsAAAAA&#10;AAAAAAAAAAAAHwEAAF9yZWxzLy5yZWxzUEsBAi0AFAAGAAgAAAAhAFJx61bBAAAA2wAAAA8AAAAA&#10;AAAAAAAAAAAABwIAAGRycy9kb3ducmV2LnhtbFBLBQYAAAAAAwADALcAAAD1AgAAAAA=&#10;" path="m,1524l,,,1524xe" fillcolor="#00205b" stroked="f" strokeweight="0">
                  <v:stroke miterlimit="83231f" joinstyle="miter"/>
                  <v:path arrowok="t" textboxrect="0,0,0,1524"/>
                </v:shape>
                <v:shape id="Shape 89" o:spid="_x0000_s1030" style="position:absolute;left:525;top:449;width:2888;height:2827;visibility:visible;mso-wrap-style:square;v-text-anchor:top" coordsize="288798,282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9l3xgAAANsAAAAPAAAAZHJzL2Rvd25yZXYueG1sRI9Ba8JA&#10;FITvBf/D8gQvRTeRIhpdRQuF2OLBKIK3R/aZBLNvQ3aN6b/vFgo9DjPzDbPa9KYWHbWusqwgnkQg&#10;iHOrKy4UnE8f4zkI55E11pZJwTc52KwHLytMtH3ykbrMFyJA2CWooPS+SaR0eUkG3cQ2xMG72dag&#10;D7ItpG7xGeCmltMomkmDFYeFEht6Lym/Zw+joPt8S+P09ZId7G6Rx7PT9fp13is1GvbbJQhPvf8P&#10;/7VTrWC+gN8v4QfI9Q8AAAD//wMAUEsBAi0AFAAGAAgAAAAhANvh9svuAAAAhQEAABMAAAAAAAAA&#10;AAAAAAAAAAAAAFtDb250ZW50X1R5cGVzXS54bWxQSwECLQAUAAYACAAAACEAWvQsW78AAAAVAQAA&#10;CwAAAAAAAAAAAAAAAAAfAQAAX3JlbHMvLnJlbHNQSwECLQAUAAYACAAAACEAdvvZd8YAAADbAAAA&#10;DwAAAAAAAAAAAAAAAAAHAgAAZHJzL2Rvd25yZXYueG1sUEsFBgAAAAADAAMAtwAAAPoCAAAAAA==&#10;" path="m190500,r6858,1524l203454,9144r2286,12192l204978,35814r-5334,13716l193548,57912r-10668,7620l203454,69342r16002,-762c244792,60947,254051,37859,246888,12954l241554,762r47244,l274320,69342,232410,258318r-4572,24384l9906,282702,,239268r1524,762l12192,248412r12954,5334l38100,256794r15240,1524l64008,257556r11430,-1524c106210,245758,115850,239916,136398,214122r5334,-9144l147066,195072r3048,-11430l155448,147066r5334,-49530l164592,52578r3048,-25908l174498,9906r7620,-8382l190500,xe" fillcolor="#00205b" stroked="f" strokeweight="0">
                  <v:stroke miterlimit="83231f" joinstyle="miter"/>
                  <v:path arrowok="t" textboxrect="0,0,288798,282702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126EAEAE" wp14:editId="6A645E2C">
            <wp:simplePos x="0" y="0"/>
            <wp:positionH relativeFrom="column">
              <wp:posOffset>64008</wp:posOffset>
            </wp:positionH>
            <wp:positionV relativeFrom="paragraph">
              <wp:posOffset>-11137</wp:posOffset>
            </wp:positionV>
            <wp:extent cx="822198" cy="580644"/>
            <wp:effectExtent l="0" t="0" r="0" b="0"/>
            <wp:wrapSquare wrapText="bothSides"/>
            <wp:docPr id="84" name="Picture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19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color w:val="00205B"/>
          <w:sz w:val="32"/>
        </w:rPr>
        <w:t>BUREAU OF PROFESSIONAL</w:t>
      </w:r>
    </w:p>
    <w:p w14:paraId="1A4F52B3" w14:textId="6B41085C" w:rsidR="006B7E8F" w:rsidRDefault="00AA5F7A" w:rsidP="00AA5F7A">
      <w:pPr>
        <w:spacing w:after="411"/>
        <w:ind w:left="111" w:right="47" w:firstLine="429"/>
        <w:jc w:val="center"/>
      </w:pPr>
      <w:r>
        <w:rPr>
          <w:rFonts w:ascii="Arial" w:eastAsia="Arial" w:hAnsi="Arial" w:cs="Arial"/>
          <w:b/>
          <w:noProof/>
          <w:color w:val="00205B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D7966" wp14:editId="350391B2">
                <wp:simplePos x="0" y="0"/>
                <wp:positionH relativeFrom="column">
                  <wp:posOffset>67636</wp:posOffset>
                </wp:positionH>
                <wp:positionV relativeFrom="paragraph">
                  <wp:posOffset>478272</wp:posOffset>
                </wp:positionV>
                <wp:extent cx="6371590" cy="309880"/>
                <wp:effectExtent l="0" t="0" r="0" b="0"/>
                <wp:wrapNone/>
                <wp:docPr id="125766986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1590" cy="30988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8F55DF" w14:textId="78DE240D" w:rsidR="00AA5F7A" w:rsidRDefault="00AA5F7A" w:rsidP="00C034D4">
                            <w:pPr>
                              <w:tabs>
                                <w:tab w:val="left" w:pos="10080"/>
                              </w:tabs>
                              <w:spacing w:after="274"/>
                              <w:jc w:val="cente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32"/>
                                <w:shd w:val="clear" w:color="auto" w:fill="00205B"/>
                              </w:rPr>
                              <w:t>STATE BOARD OF VETERINARY MEDICINE RENEWAL GUIDE</w:t>
                            </w:r>
                          </w:p>
                          <w:p w14:paraId="486B7808" w14:textId="77777777" w:rsidR="00AA5F7A" w:rsidRDefault="00AA5F7A" w:rsidP="00AA5F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DD7966" id="Rectangle 5" o:spid="_x0000_s1026" style="position:absolute;left:0;text-align:left;margin-left:5.35pt;margin-top:37.65pt;width:501.7pt;height:2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UjfhQIAAGoFAAAOAAAAZHJzL2Uyb0RvYy54bWysVEtv2zAMvg/YfxB0X22nj7VBnSJo0WFA&#10;0RZrh54VWYoNyKJGKXGyXz9KfqTrih2GXWRK/PjxYZKXV7vWsK1C34AteXGUc6ashKqx65J/f779&#10;dM6ZD8JWwoBVJd8rz68WHz9cdm6uZlCDqRQyIrF+3rmS1yG4eZZ5WatW+CNwypJSA7Yi0BXXWYWi&#10;I/bWZLM8P8s6wMohSOU9vd70Sr5I/ForGR609iowU3KKLaQT07mKZ7a4FPM1Clc3cghD/EMUrWgs&#10;OZ2obkQQbIPNH1RtIxE86HAkoc1A60aqlANlU+RvsnmqhVMpFyqOd1OZ/P+jlffbJ/eIVIbO+bkn&#10;MWax09jGL8XHdqlY+6lYaheYpMez48/F6QXVVJLuOL84P0/VzA7WDn34oqBlUSg50s9INRLbOx/I&#10;I0FHSHTmwTTVbWNMuuB6dW2QbUX8cfksPxvZf4MZG8EWolnPGF+yQy5JCnujIs7Yb0qzpqLoZymS&#10;1GZq8iOkVDYUvaoWlerdF6d5PnmPjRktUviJMDJr8j9xDwQjsicZufsoB3w0ValLJ+P8b4H1xpNF&#10;8gw2TMZtYwHfIzCU1eC5x49F6ksTqxR2qx1BoriCav+IDKEfF+/kbUO/8E748CiQ5oP+Os18eKBD&#10;G+hKDoPEWQ348733iKe2JS1nHc1byf2PjUDFmflqqaEvipOTOKDpcnL6eUYXfK1ZvdbYTXsN1BkF&#10;bRcnkxjxwYyiRmhfaDUso1dSCSvJd8llwPFyHfo9QMtFquUywWgonQh39snJSB4LHFv0efci0A19&#10;HGgC7mGcTTF/0849NlpaWG4C6Cb1+qGuQ+lpoFMPDcsnbozX94Q6rMjFLwAAAP//AwBQSwMEFAAG&#10;AAgAAAAhAPKAqkPdAAAACgEAAA8AAABkcnMvZG93bnJldi54bWxMj8FOwzAQRO9I/IO1SNyonUJo&#10;lcapAKmHihNtD3Bz4yWxiNdR7Kbp37M9wW1GM5p9W64n34kRh+gCachmCgRSHayjRsNhv3lYgojJ&#10;kDVdINRwwQjr6vamNIUNZ/rAcZcawSMUC6OhTakvpIx1i97EWeiROPsOgzeJ7dBIO5gzj/tOzpV6&#10;lt444gut6fGtxfpnd/IaXl0cncPP7ivfby+HzUj59p20vr+bXlYgEk7prwxXfEaHipmO4UQ2io69&#10;WnBTwyJ/BHHNVfaUgTiymrOQVSn/v1D9AgAA//8DAFBLAQItABQABgAIAAAAIQC2gziS/gAAAOEB&#10;AAATAAAAAAAAAAAAAAAAAAAAAABbQ29udGVudF9UeXBlc10ueG1sUEsBAi0AFAAGAAgAAAAhADj9&#10;If/WAAAAlAEAAAsAAAAAAAAAAAAAAAAALwEAAF9yZWxzLy5yZWxzUEsBAi0AFAAGAAgAAAAhAPsV&#10;SN+FAgAAagUAAA4AAAAAAAAAAAAAAAAALgIAAGRycy9lMm9Eb2MueG1sUEsBAi0AFAAGAAgAAAAh&#10;APKAqkPdAAAACgEAAA8AAAAAAAAAAAAAAAAA3wQAAGRycy9kb3ducmV2LnhtbFBLBQYAAAAABAAE&#10;APMAAADpBQAAAAA=&#10;" fillcolor="#002060" stroked="f" strokeweight="1.5pt">
                <v:textbox>
                  <w:txbxContent>
                    <w:p w14:paraId="3F8F55DF" w14:textId="78DE240D" w:rsidR="00AA5F7A" w:rsidRDefault="00AA5F7A" w:rsidP="00C034D4">
                      <w:pPr>
                        <w:tabs>
                          <w:tab w:val="left" w:pos="10080"/>
                        </w:tabs>
                        <w:spacing w:after="274"/>
                        <w:jc w:val="center"/>
                      </w:pPr>
                      <w:r>
                        <w:rPr>
                          <w:rFonts w:ascii="Arial" w:eastAsia="Arial" w:hAnsi="Arial" w:cs="Arial"/>
                          <w:b/>
                          <w:color w:val="FFFFFF"/>
                          <w:sz w:val="32"/>
                          <w:shd w:val="clear" w:color="auto" w:fill="00205B"/>
                        </w:rPr>
                        <w:t>STATE BOARD OF VETERINARY MEDICINE RENEWAL GUIDE</w:t>
                      </w:r>
                    </w:p>
                    <w:p w14:paraId="486B7808" w14:textId="77777777" w:rsidR="00AA5F7A" w:rsidRDefault="00AA5F7A" w:rsidP="00AA5F7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CF4B2C">
        <w:rPr>
          <w:rFonts w:ascii="Arial" w:eastAsia="Arial" w:hAnsi="Arial" w:cs="Arial"/>
          <w:b/>
          <w:color w:val="00205B"/>
          <w:sz w:val="32"/>
        </w:rPr>
        <w:t>AND OCCUPATIONAL AFFAIRS</w:t>
      </w:r>
    </w:p>
    <w:p w14:paraId="2F4B9CE6" w14:textId="5452A3B5" w:rsidR="00AA5F7A" w:rsidRDefault="00AA5F7A">
      <w:pPr>
        <w:spacing w:after="9" w:line="249" w:lineRule="auto"/>
        <w:ind w:left="96" w:right="191" w:hanging="10"/>
        <w:rPr>
          <w:rFonts w:ascii="Arial" w:eastAsia="Arial" w:hAnsi="Arial" w:cs="Arial"/>
          <w:color w:val="221F1F"/>
          <w:sz w:val="20"/>
          <w:szCs w:val="20"/>
        </w:rPr>
      </w:pPr>
    </w:p>
    <w:p w14:paraId="596322CB" w14:textId="7B8AB7B3" w:rsidR="00AA5F7A" w:rsidRDefault="00AA5F7A">
      <w:pPr>
        <w:spacing w:after="9" w:line="249" w:lineRule="auto"/>
        <w:ind w:left="96" w:right="191" w:hanging="10"/>
        <w:rPr>
          <w:rFonts w:ascii="Arial" w:eastAsia="Arial" w:hAnsi="Arial" w:cs="Arial"/>
          <w:color w:val="221F1F"/>
          <w:sz w:val="20"/>
          <w:szCs w:val="20"/>
        </w:rPr>
      </w:pPr>
    </w:p>
    <w:p w14:paraId="405E866D" w14:textId="02698E46" w:rsidR="006B7E8F" w:rsidRPr="00142033" w:rsidRDefault="00CF4B2C" w:rsidP="00C06C46">
      <w:pPr>
        <w:spacing w:after="9" w:line="249" w:lineRule="auto"/>
        <w:ind w:left="180" w:right="191" w:hanging="10"/>
        <w:rPr>
          <w:rFonts w:ascii="Arial" w:eastAsia="Arial" w:hAnsi="Arial" w:cs="Arial"/>
          <w:szCs w:val="22"/>
        </w:rPr>
      </w:pPr>
      <w:r w:rsidRPr="00142033">
        <w:rPr>
          <w:rFonts w:ascii="Arial" w:eastAsia="Arial" w:hAnsi="Arial" w:cs="Arial"/>
          <w:color w:val="221F1F"/>
          <w:szCs w:val="22"/>
        </w:rPr>
        <w:t>Instructions to Renew:</w:t>
      </w:r>
      <w:r w:rsidRPr="00142033">
        <w:rPr>
          <w:rFonts w:ascii="Arial" w:eastAsia="Arial" w:hAnsi="Arial" w:cs="Arial"/>
          <w:szCs w:val="22"/>
        </w:rPr>
        <w:t xml:space="preserve"> </w:t>
      </w:r>
    </w:p>
    <w:p w14:paraId="0557DEA4" w14:textId="081A862B" w:rsidR="006B7E8F" w:rsidRPr="00142033" w:rsidRDefault="00CF4B2C" w:rsidP="00C06C46">
      <w:pPr>
        <w:spacing w:after="305" w:line="249" w:lineRule="auto"/>
        <w:ind w:left="180" w:right="191" w:hanging="10"/>
        <w:rPr>
          <w:szCs w:val="22"/>
        </w:rPr>
      </w:pPr>
      <w:r w:rsidRPr="00142033">
        <w:rPr>
          <w:rFonts w:ascii="Arial" w:eastAsia="Arial" w:hAnsi="Arial" w:cs="Arial"/>
          <w:color w:val="221F1F"/>
          <w:szCs w:val="22"/>
        </w:rPr>
        <w:t>Renewals are available approximately 60 days prior to the license expiration date. You will receive an email notification when your renewal is available.</w:t>
      </w:r>
      <w:r w:rsidRPr="00142033">
        <w:rPr>
          <w:rFonts w:ascii="Arial" w:eastAsia="Arial" w:hAnsi="Arial" w:cs="Arial"/>
          <w:b/>
          <w:szCs w:val="22"/>
        </w:rPr>
        <w:t xml:space="preserve"> </w:t>
      </w:r>
    </w:p>
    <w:p w14:paraId="1704E14B" w14:textId="7191E2CB" w:rsidR="006B7E8F" w:rsidRPr="00142033" w:rsidRDefault="00CF4B2C">
      <w:pPr>
        <w:spacing w:after="242" w:line="249" w:lineRule="auto"/>
        <w:ind w:left="280" w:right="191" w:hanging="10"/>
        <w:rPr>
          <w:szCs w:val="22"/>
        </w:rPr>
      </w:pPr>
      <w:r w:rsidRPr="00142033">
        <w:rPr>
          <w:rFonts w:ascii="Arial" w:eastAsia="Arial" w:hAnsi="Arial" w:cs="Arial"/>
          <w:b/>
          <w:color w:val="00205B"/>
          <w:szCs w:val="22"/>
        </w:rPr>
        <w:t xml:space="preserve">Veterinarian – </w:t>
      </w:r>
      <w:r w:rsidRPr="00142033">
        <w:rPr>
          <w:rFonts w:ascii="Arial" w:eastAsia="Arial" w:hAnsi="Arial" w:cs="Arial"/>
          <w:color w:val="221F1F"/>
          <w:szCs w:val="22"/>
        </w:rPr>
        <w:t>License Expiration November 30, 202</w:t>
      </w:r>
      <w:r w:rsidR="00334BE2" w:rsidRPr="00142033">
        <w:rPr>
          <w:rFonts w:ascii="Arial" w:eastAsia="Arial" w:hAnsi="Arial" w:cs="Arial"/>
          <w:color w:val="221F1F"/>
          <w:szCs w:val="22"/>
        </w:rPr>
        <w:t>6</w:t>
      </w:r>
    </w:p>
    <w:p w14:paraId="3143B810" w14:textId="3DBBA70E" w:rsidR="006B7E8F" w:rsidRDefault="00AA5F7A">
      <w:pPr>
        <w:spacing w:after="749" w:line="249" w:lineRule="auto"/>
        <w:ind w:left="280" w:right="191" w:hanging="10"/>
        <w:rPr>
          <w:rFonts w:ascii="Arial" w:eastAsia="Arial" w:hAnsi="Arial" w:cs="Arial"/>
          <w:b/>
          <w:color w:val="00205B"/>
          <w:sz w:val="20"/>
          <w:szCs w:val="20"/>
        </w:rPr>
      </w:pPr>
      <w:r w:rsidRPr="00142033">
        <w:rPr>
          <w:rFonts w:ascii="Arial" w:eastAsia="Arial" w:hAnsi="Arial" w:cs="Arial"/>
          <w:b/>
          <w:noProof/>
          <w:color w:val="00205B"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FC9834" wp14:editId="01D10BBC">
                <wp:simplePos x="0" y="0"/>
                <wp:positionH relativeFrom="column">
                  <wp:posOffset>67310</wp:posOffset>
                </wp:positionH>
                <wp:positionV relativeFrom="paragraph">
                  <wp:posOffset>307905</wp:posOffset>
                </wp:positionV>
                <wp:extent cx="6371590" cy="267935"/>
                <wp:effectExtent l="0" t="0" r="0" b="0"/>
                <wp:wrapNone/>
                <wp:docPr id="187328698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1590" cy="267935"/>
                        </a:xfrm>
                        <a:prstGeom prst="rect">
                          <a:avLst/>
                        </a:prstGeom>
                        <a:solidFill>
                          <a:srgbClr val="ECEF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46CC44" w14:textId="77777777" w:rsidR="00C034D4" w:rsidRPr="00AA5F7A" w:rsidRDefault="00C034D4" w:rsidP="00C034D4">
                            <w:pPr>
                              <w:ind w:right="-190" w:hanging="90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8"/>
                              </w:rPr>
                            </w:pPr>
                            <w:r w:rsidRPr="00AA5F7A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8"/>
                              </w:rPr>
                              <w:t>HELPFUL INFORMATION</w:t>
                            </w:r>
                          </w:p>
                          <w:p w14:paraId="2D332F69" w14:textId="2488EF08" w:rsidR="00AA5F7A" w:rsidRPr="00AA5F7A" w:rsidRDefault="00AA5F7A" w:rsidP="00C034D4">
                            <w:pPr>
                              <w:ind w:right="-190" w:hanging="90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FC9834" id="_x0000_s1027" style="position:absolute;left:0;text-align:left;margin-left:5.3pt;margin-top:24.25pt;width:501.7pt;height:2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rKliwIAAHEFAAAOAAAAZHJzL2Uyb0RvYy54bWysVE1v2zAMvQ/YfxB0X22nST+COEWQNsOA&#10;og3WDj0rshQbkEVNUmJnv36U7DhdW+ww7GKLIvlIPpGc3bS1InthXQU6p9lZSonQHIpKb3P643n1&#10;5YoS55kumAItcnoQjt7MP3+aNWYqRlCCKoQlCKLdtDE5Lb030yRxvBQ1c2dghEalBFszj6LdJoVl&#10;DaLXKhml6UXSgC2MBS6cw9vbTknnEV9Kwf2jlE54onKKufn4tfG7Cd9kPmPTrWWmrHifBvuHLGpW&#10;aQw6QN0yz8jOVu+g6opbcCD9GYc6ASkrLmINWE2WvqnmqWRGxFqQHGcGmtz/g+UP+yeztkhDY9zU&#10;4TFU0Upbhz/mR9pI1mEgS7SecLy8OL/MJtfIKUfd6OLy+nwS2ExO3sY6/1VATcIhpxYfI3LE9vfO&#10;d6ZHkxDMgaqKVaVUFOx2s1SW7Bk+3N3ybrW66tH/MFM6GGsIbh1iuElOtcSTPygR7JT+LiSpCsx+&#10;FDOJbSaGOIxzoX3WqUpWiC58NknT2ClY2+ARK42AAVli/AG7Bwgt/B67y7K3D64idungnP4tsc55&#10;8IiRQfvBua402I8AFFbVR+7sjyR11ASWfLtpkRsc4mAZbjZQHNaWWOimxhm+qvAl75nza2ZxTPDx&#10;cfT9I36kgian0J8oKcH++ug+2GP3opaSBscup+7njllBifqmsa+vs/E4zGkUxpPLEQr2tWbzWqN3&#10;9RKwQTJcMobHY7D36niUFuoX3BCLEBVVTHOMnVPu7VFY+m4d4I7hYrGIZjibhvl7/WR4AA88h059&#10;bl+YNX07exyEBziOKJu+6erONnhqWOw8yCq2/InX/gVwrmMr9TsoLI7XcrQ6bcr5bwAAAP//AwBQ&#10;SwMEFAAGAAgAAAAhAHaUVW3dAAAACQEAAA8AAABkcnMvZG93bnJldi54bWxMj8FOwzAQRO9I/IO1&#10;SNyo3aqUJsSpUAVHKG25cHPjJY6I11HspOHv2Z7gOJrRzJtiM/lWjNjHJpCG+UyBQKqCbajW8HF8&#10;uVuDiMmQNW0g1PCDETbl9VVhchvOtMfxkGrBJRRzo8Gl1OVSxsqhN3EWOiT2vkLvTWLZ19L25szl&#10;vpULpVbSm4Z4wZkOtw6r78PgNXyOz+6t2rldbBbTPjti9j5sX7W+vZmeHkEknNJfGC74jA4lM53C&#10;QDaKlrVacVLDcn0P4uKr+ZLPnTRk6gFkWcj/D8pfAAAA//8DAFBLAQItABQABgAIAAAAIQC2gziS&#10;/gAAAOEBAAATAAAAAAAAAAAAAAAAAAAAAABbQ29udGVudF9UeXBlc10ueG1sUEsBAi0AFAAGAAgA&#10;AAAhADj9If/WAAAAlAEAAAsAAAAAAAAAAAAAAAAALwEAAF9yZWxzLy5yZWxzUEsBAi0AFAAGAAgA&#10;AAAhAPtqsqWLAgAAcQUAAA4AAAAAAAAAAAAAAAAALgIAAGRycy9lMm9Eb2MueG1sUEsBAi0AFAAG&#10;AAgAAAAhAHaUVW3dAAAACQEAAA8AAAAAAAAAAAAAAAAA5QQAAGRycy9kb3ducmV2LnhtbFBLBQYA&#10;AAAABAAEAPMAAADvBQAAAAA=&#10;" fillcolor="#eceff8" stroked="f" strokeweight="1.5pt">
                <v:textbox>
                  <w:txbxContent>
                    <w:p w14:paraId="3446CC44" w14:textId="77777777" w:rsidR="00C034D4" w:rsidRPr="00AA5F7A" w:rsidRDefault="00C034D4" w:rsidP="00C034D4">
                      <w:pPr>
                        <w:ind w:right="-190" w:hanging="90"/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8"/>
                        </w:rPr>
                      </w:pPr>
                      <w:r w:rsidRPr="00AA5F7A"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8"/>
                        </w:rPr>
                        <w:t>HELPFUL INFORMATION</w:t>
                      </w:r>
                    </w:p>
                    <w:p w14:paraId="2D332F69" w14:textId="2488EF08" w:rsidR="00AA5F7A" w:rsidRPr="00AA5F7A" w:rsidRDefault="00AA5F7A" w:rsidP="00C034D4">
                      <w:pPr>
                        <w:ind w:right="-190" w:hanging="90"/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F4B2C" w:rsidRPr="00142033">
        <w:rPr>
          <w:rFonts w:ascii="Arial" w:eastAsia="Arial" w:hAnsi="Arial" w:cs="Arial"/>
          <w:b/>
          <w:color w:val="00205B"/>
          <w:szCs w:val="22"/>
        </w:rPr>
        <w:t xml:space="preserve">Veterinary Technician – </w:t>
      </w:r>
      <w:r w:rsidR="00CF4B2C" w:rsidRPr="00142033">
        <w:rPr>
          <w:rFonts w:ascii="Arial" w:eastAsia="Arial" w:hAnsi="Arial" w:cs="Arial"/>
          <w:color w:val="221F1F"/>
          <w:szCs w:val="22"/>
        </w:rPr>
        <w:t>License Expiration November 30, 202</w:t>
      </w:r>
      <w:r w:rsidR="00334BE2" w:rsidRPr="00142033">
        <w:rPr>
          <w:rFonts w:ascii="Arial" w:eastAsia="Arial" w:hAnsi="Arial" w:cs="Arial"/>
          <w:color w:val="221F1F"/>
          <w:szCs w:val="22"/>
        </w:rPr>
        <w:t>6</w:t>
      </w:r>
      <w:r w:rsidR="00CF4B2C" w:rsidRPr="00142033">
        <w:rPr>
          <w:rFonts w:ascii="Arial" w:eastAsia="Arial" w:hAnsi="Arial" w:cs="Arial"/>
          <w:b/>
          <w:color w:val="00205B"/>
          <w:szCs w:val="22"/>
        </w:rPr>
        <w:t xml:space="preserve"> </w:t>
      </w:r>
    </w:p>
    <w:p w14:paraId="595F68CD" w14:textId="7B11A47E" w:rsidR="00AA5F7A" w:rsidRPr="00142033" w:rsidRDefault="00AA5F7A" w:rsidP="00AA5F7A">
      <w:pPr>
        <w:numPr>
          <w:ilvl w:val="0"/>
          <w:numId w:val="1"/>
        </w:numPr>
        <w:spacing w:after="225" w:line="249" w:lineRule="auto"/>
        <w:ind w:right="191" w:hanging="438"/>
        <w:rPr>
          <w:szCs w:val="22"/>
        </w:rPr>
      </w:pPr>
      <w:r w:rsidRPr="00142033">
        <w:rPr>
          <w:rFonts w:ascii="Arial" w:eastAsia="Arial" w:hAnsi="Arial" w:cs="Arial"/>
          <w:color w:val="221F1F"/>
          <w:szCs w:val="22"/>
        </w:rPr>
        <w:t xml:space="preserve">Users can visit the </w:t>
      </w:r>
      <w:hyperlink r:id="rId10" w:anchor="!/page/ContactSupportBoard" w:history="1">
        <w:r w:rsidRPr="009C6326">
          <w:rPr>
            <w:rStyle w:val="Hyperlink"/>
            <w:rFonts w:ascii="Arial" w:eastAsia="Arial" w:hAnsi="Arial" w:cs="Arial"/>
            <w:szCs w:val="22"/>
          </w:rPr>
          <w:t>Suppo</w:t>
        </w:r>
        <w:r w:rsidRPr="009C6326">
          <w:rPr>
            <w:rStyle w:val="Hyperlink"/>
            <w:rFonts w:ascii="Arial" w:eastAsia="Arial" w:hAnsi="Arial" w:cs="Arial"/>
            <w:szCs w:val="22"/>
          </w:rPr>
          <w:t>r</w:t>
        </w:r>
        <w:r w:rsidRPr="009C6326">
          <w:rPr>
            <w:rStyle w:val="Hyperlink"/>
            <w:rFonts w:ascii="Arial" w:eastAsia="Arial" w:hAnsi="Arial" w:cs="Arial"/>
            <w:szCs w:val="22"/>
          </w:rPr>
          <w:t>t Tab</w:t>
        </w:r>
      </w:hyperlink>
      <w:r w:rsidRPr="00142033">
        <w:rPr>
          <w:rFonts w:ascii="Arial" w:eastAsia="Arial" w:hAnsi="Arial" w:cs="Arial"/>
          <w:color w:val="221F1F"/>
          <w:szCs w:val="22"/>
        </w:rPr>
        <w:t xml:space="preserve"> for answers to </w:t>
      </w:r>
      <w:hyperlink r:id="rId11" w:anchor="!/page/default" w:history="1">
        <w:r w:rsidRPr="009C6326">
          <w:rPr>
            <w:rStyle w:val="Hyperlink"/>
            <w:rFonts w:ascii="Arial" w:eastAsia="Arial" w:hAnsi="Arial" w:cs="Arial"/>
            <w:szCs w:val="22"/>
          </w:rPr>
          <w:t>Frequently Asked Que</w:t>
        </w:r>
        <w:r w:rsidRPr="009C6326">
          <w:rPr>
            <w:rStyle w:val="Hyperlink"/>
            <w:rFonts w:ascii="Arial" w:eastAsia="Arial" w:hAnsi="Arial" w:cs="Arial"/>
            <w:szCs w:val="22"/>
          </w:rPr>
          <w:t>s</w:t>
        </w:r>
        <w:r w:rsidRPr="009C6326">
          <w:rPr>
            <w:rStyle w:val="Hyperlink"/>
            <w:rFonts w:ascii="Arial" w:eastAsia="Arial" w:hAnsi="Arial" w:cs="Arial"/>
            <w:szCs w:val="22"/>
          </w:rPr>
          <w:t>tions</w:t>
        </w:r>
      </w:hyperlink>
      <w:r w:rsidRPr="00142033">
        <w:rPr>
          <w:rFonts w:ascii="Arial" w:eastAsia="Arial" w:hAnsi="Arial" w:cs="Arial"/>
          <w:color w:val="221F1F"/>
          <w:szCs w:val="22"/>
        </w:rPr>
        <w:t xml:space="preserve"> by clicking on </w:t>
      </w:r>
      <w:r w:rsidRPr="00142033">
        <w:rPr>
          <w:rFonts w:ascii="Arial" w:eastAsia="Arial" w:hAnsi="Arial" w:cs="Arial"/>
          <w:i/>
          <w:color w:val="221F1F"/>
          <w:szCs w:val="22"/>
        </w:rPr>
        <w:t xml:space="preserve">Support </w:t>
      </w:r>
      <w:r w:rsidRPr="00142033">
        <w:rPr>
          <w:rFonts w:ascii="Arial" w:eastAsia="Arial" w:hAnsi="Arial" w:cs="Arial"/>
          <w:color w:val="221F1F"/>
          <w:szCs w:val="22"/>
        </w:rPr>
        <w:t>located in the blue bar above the sign-in area.</w:t>
      </w:r>
    </w:p>
    <w:p w14:paraId="3C447357" w14:textId="0F98B8F5" w:rsidR="00AA5F7A" w:rsidRPr="00142033" w:rsidRDefault="00AA5F7A" w:rsidP="00AA5F7A">
      <w:pPr>
        <w:numPr>
          <w:ilvl w:val="0"/>
          <w:numId w:val="1"/>
        </w:numPr>
        <w:spacing w:after="214" w:line="249" w:lineRule="auto"/>
        <w:ind w:right="191" w:hanging="438"/>
        <w:rPr>
          <w:szCs w:val="22"/>
        </w:rPr>
      </w:pPr>
      <w:r w:rsidRPr="00142033">
        <w:rPr>
          <w:rFonts w:ascii="Arial" w:eastAsia="Arial" w:hAnsi="Arial" w:cs="Arial"/>
          <w:color w:val="221F1F"/>
          <w:szCs w:val="22"/>
        </w:rPr>
        <w:t>Renewal fees are:</w:t>
      </w:r>
    </w:p>
    <w:p w14:paraId="2909958B" w14:textId="0353109F" w:rsidR="00AA5F7A" w:rsidRPr="00142033" w:rsidRDefault="00AA5F7A" w:rsidP="00C034D4">
      <w:pPr>
        <w:spacing w:after="0"/>
        <w:ind w:left="720" w:hanging="10"/>
        <w:rPr>
          <w:szCs w:val="22"/>
        </w:rPr>
      </w:pPr>
      <w:r w:rsidRPr="00142033">
        <w:rPr>
          <w:rFonts w:ascii="Arial" w:eastAsia="Arial" w:hAnsi="Arial" w:cs="Arial"/>
          <w:color w:val="221F1F"/>
          <w:szCs w:val="22"/>
        </w:rPr>
        <w:t>Veterinarian - $378.00</w:t>
      </w:r>
    </w:p>
    <w:p w14:paraId="6FBAAD2A" w14:textId="67872AD4" w:rsidR="00AA5F7A" w:rsidRPr="00142033" w:rsidRDefault="00AA5F7A" w:rsidP="00C034D4">
      <w:pPr>
        <w:spacing w:after="223"/>
        <w:ind w:left="720" w:hanging="10"/>
        <w:rPr>
          <w:szCs w:val="22"/>
        </w:rPr>
      </w:pPr>
      <w:r w:rsidRPr="00142033">
        <w:rPr>
          <w:rFonts w:ascii="Arial" w:eastAsia="Arial" w:hAnsi="Arial" w:cs="Arial"/>
          <w:color w:val="221F1F"/>
          <w:szCs w:val="22"/>
        </w:rPr>
        <w:t>Veterinary Technician - $105.00</w:t>
      </w:r>
    </w:p>
    <w:p w14:paraId="0A0875E7" w14:textId="47830126" w:rsidR="00C034D4" w:rsidRDefault="00C06C46" w:rsidP="00C034D4">
      <w:pPr>
        <w:pStyle w:val="Heading2"/>
        <w:ind w:left="71"/>
        <w:rPr>
          <w:sz w:val="20"/>
          <w:szCs w:val="20"/>
        </w:rPr>
      </w:pPr>
      <w:r>
        <w:rPr>
          <w:b w:val="0"/>
          <w:noProof/>
          <w:color w:val="00205B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DD2389" wp14:editId="3C25B599">
                <wp:simplePos x="0" y="0"/>
                <wp:positionH relativeFrom="column">
                  <wp:posOffset>67310</wp:posOffset>
                </wp:positionH>
                <wp:positionV relativeFrom="paragraph">
                  <wp:posOffset>184432</wp:posOffset>
                </wp:positionV>
                <wp:extent cx="6371590" cy="267335"/>
                <wp:effectExtent l="0" t="0" r="0" b="0"/>
                <wp:wrapNone/>
                <wp:docPr id="709167810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1590" cy="267335"/>
                        </a:xfrm>
                        <a:prstGeom prst="rect">
                          <a:avLst/>
                        </a:prstGeom>
                        <a:solidFill>
                          <a:srgbClr val="ECEFF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29387A" w14:textId="22DE6E7D" w:rsidR="00C034D4" w:rsidRPr="00AA5F7A" w:rsidRDefault="00C034D4" w:rsidP="00142033">
                            <w:pPr>
                              <w:ind w:left="-90"/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8"/>
                              </w:rPr>
                              <w:t>RENEWAL</w:t>
                            </w:r>
                            <w:r w:rsidRPr="00AA5F7A"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8"/>
                              </w:rPr>
                              <w:t xml:space="preserve"> INFORMATION</w:t>
                            </w:r>
                          </w:p>
                          <w:p w14:paraId="27689B5B" w14:textId="77777777" w:rsidR="00C034D4" w:rsidRPr="00AA5F7A" w:rsidRDefault="00C034D4" w:rsidP="00C034D4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2060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DD2389" id="_x0000_s1028" style="position:absolute;left:0;text-align:left;margin-left:5.3pt;margin-top:14.5pt;width:501.7pt;height:2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JJiigIAAHEFAAAOAAAAZHJzL2Uyb0RvYy54bWysVEtv2zAMvg/YfxB0X23n0UdQpwjSZhhQ&#10;tMHaoWdFlmIDsqhJSuzs14+SHadrix2GXWxRJD+Sn0he37S1InthXQU6p9lZSonQHIpKb3P643n1&#10;5ZIS55kumAItcnoQjt7MP3+6bsxMjKAEVQhLEES7WWNyWnpvZknieClq5s7ACI1KCbZmHkW7TQrL&#10;GkSvVTJK0/OkAVsYC1w4h7e3nZLOI76UgvtHKZ3wROUUc/Pxa+N3E77J/JrNtpaZsuJ9GuwfsqhZ&#10;pTHoAHXLPCM7W72DqituwYH0ZxzqBKSsuIg1YDVZ+qaap5IZEWtBcpwZaHL/D5Y/7J/M2iINjXEz&#10;h8dQRSttHf6YH2kjWYeBLNF6wvHyfHyRTa+QU4660fnFeDwNbCYnb2Od/yqgJuGQU4uPETli+3vn&#10;O9OjSQjmQFXFqlIqCna7WSpL9gwf7m55t1pd9uh/mCkdjDUEtw4x3CSnWuLJH5QIdkp/F5JUBWY/&#10;ipnENhNDHMa50D7rVCUrRBc+m6Zp7BSsbfCIlUbAgCwx/oDdA4QWfo/dZdnbB1cRu3RwTv+WWOc8&#10;eMTIoP3gXFca7EcACqvqI3f2R5I6agJLvt20yE2gBi3DzQaKw9oSC93UOMNXFb7kPXN+zSyOCT4+&#10;jr5/xI9U0OQU+hMlJdhfH90He+xe1FLS4Njl1P3cMSsoUd809vVVNpmEOY3CZHoxQsG+1mxea/Su&#10;XgI2SIZLxvB4DPZeHY/SQv2CG2IRoqKKaY6xc8q9PQpL360D3DFcLBbRDGfTMH+vnwwP4IHn0KnP&#10;7Quzpm9nj4PwAMcRZbM3Xd3ZBk8Ni50HWcWWP/HavwDOdWylfgeFxfFajlanTTn/DQAA//8DAFBL&#10;AwQUAAYACAAAACEAZitNWd0AAAAJAQAADwAAAGRycy9kb3ducmV2LnhtbEyPwU7DMBBE70j8g7VI&#10;3KiTCBUS4lSogiOUtly4ufE2jhqvo9hJw9+zPdHbjmY0+6Zcza4TEw6h9aQgXSQgkGpvWmoUfO/f&#10;H55BhKjJ6M4TKvjFAKvq9qbUhfFn2uK0i43gEgqFVmBj7AspQ23R6bDwPRJ7Rz84HVkOjTSDPnO5&#10;62SWJEvpdEv8weoe1xbr0250Cn6mN/tZb+wmtNm8zfeYf43rD6Xu7+bXFxAR5/gfhgs+o0PFTAc/&#10;kgmiY50sOakgy3nSxU/SR74OCp7SFGRVyusF1R8AAAD//wMAUEsBAi0AFAAGAAgAAAAhALaDOJL+&#10;AAAA4QEAABMAAAAAAAAAAAAAAAAAAAAAAFtDb250ZW50X1R5cGVzXS54bWxQSwECLQAUAAYACAAA&#10;ACEAOP0h/9YAAACUAQAACwAAAAAAAAAAAAAAAAAvAQAAX3JlbHMvLnJlbHNQSwECLQAUAAYACAAA&#10;ACEADFCSYooCAABxBQAADgAAAAAAAAAAAAAAAAAuAgAAZHJzL2Uyb0RvYy54bWxQSwECLQAUAAYA&#10;CAAAACEAZitNWd0AAAAJAQAADwAAAAAAAAAAAAAAAADkBAAAZHJzL2Rvd25yZXYueG1sUEsFBgAA&#10;AAAEAAQA8wAAAO4FAAAAAA==&#10;" fillcolor="#eceff8" stroked="f" strokeweight="1.5pt">
                <v:textbox>
                  <w:txbxContent>
                    <w:p w14:paraId="6B29387A" w14:textId="22DE6E7D" w:rsidR="00C034D4" w:rsidRPr="00AA5F7A" w:rsidRDefault="00C034D4" w:rsidP="00142033">
                      <w:pPr>
                        <w:ind w:left="-90"/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8"/>
                        </w:rPr>
                        <w:t>RENEWAL</w:t>
                      </w:r>
                      <w:r w:rsidRPr="00AA5F7A"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8"/>
                        </w:rPr>
                        <w:t xml:space="preserve"> INFORMATION</w:t>
                      </w:r>
                    </w:p>
                    <w:p w14:paraId="27689B5B" w14:textId="77777777" w:rsidR="00C034D4" w:rsidRPr="00AA5F7A" w:rsidRDefault="00C034D4" w:rsidP="00C034D4">
                      <w:pPr>
                        <w:rPr>
                          <w:rFonts w:ascii="Arial" w:hAnsi="Arial" w:cs="Arial"/>
                          <w:b/>
                          <w:bCs/>
                          <w:color w:val="002060"/>
                          <w:sz w:val="24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1785B48" w14:textId="77777777" w:rsidR="00C06C46" w:rsidRDefault="00C06C46" w:rsidP="00C034D4">
      <w:pPr>
        <w:pStyle w:val="Heading2"/>
        <w:ind w:left="180" w:firstLine="0"/>
        <w:rPr>
          <w:szCs w:val="22"/>
        </w:rPr>
      </w:pPr>
    </w:p>
    <w:p w14:paraId="60EBF6F6" w14:textId="2A0A8AB7" w:rsidR="00C034D4" w:rsidRPr="00C034D4" w:rsidRDefault="00C034D4" w:rsidP="00C034D4">
      <w:pPr>
        <w:pStyle w:val="Heading2"/>
        <w:ind w:left="180" w:firstLine="0"/>
        <w:rPr>
          <w:szCs w:val="22"/>
        </w:rPr>
      </w:pPr>
      <w:r w:rsidRPr="00C034D4">
        <w:rPr>
          <w:szCs w:val="22"/>
        </w:rPr>
        <w:t>Veterinarian</w:t>
      </w:r>
      <w:r w:rsidRPr="00C034D4">
        <w:rPr>
          <w:szCs w:val="22"/>
          <w:u w:val="none"/>
        </w:rPr>
        <w:t xml:space="preserve"> </w:t>
      </w:r>
    </w:p>
    <w:p w14:paraId="367DD4ED" w14:textId="060B20FB" w:rsidR="00C034D4" w:rsidRPr="009C6326" w:rsidRDefault="00C034D4" w:rsidP="009C6326">
      <w:pPr>
        <w:spacing w:after="255"/>
        <w:ind w:left="180"/>
        <w:rPr>
          <w:rFonts w:ascii="Times New Roman" w:eastAsia="Times New Roman" w:hAnsi="Times New Roman" w:cs="Times New Roman"/>
          <w:color w:val="auto"/>
          <w:kern w:val="0"/>
          <w:sz w:val="24"/>
          <w14:ligatures w14:val="none"/>
        </w:rPr>
      </w:pPr>
      <w:r w:rsidRPr="00C034D4">
        <w:rPr>
          <w:rFonts w:ascii="Arial" w:eastAsia="Arial" w:hAnsi="Arial" w:cs="Arial"/>
          <w:b/>
          <w:color w:val="221F1F"/>
          <w:szCs w:val="22"/>
          <w:u w:val="single" w:color="221F1F"/>
        </w:rPr>
        <w:t>30 contact hours</w:t>
      </w:r>
      <w:r w:rsidRPr="00C034D4">
        <w:rPr>
          <w:rFonts w:ascii="Arial" w:eastAsia="Arial" w:hAnsi="Arial" w:cs="Arial"/>
          <w:color w:val="221F1F"/>
          <w:szCs w:val="22"/>
        </w:rPr>
        <w:t xml:space="preserve"> – </w:t>
      </w:r>
      <w:r w:rsidR="009C6326">
        <w:rPr>
          <w:rFonts w:ascii="Arial" w:hAnsi="Arial" w:cs="Arial"/>
        </w:rPr>
        <w:t>R</w:t>
      </w:r>
      <w:r w:rsidRPr="00C034D4">
        <w:rPr>
          <w:rFonts w:ascii="Arial" w:hAnsi="Arial" w:cs="Arial"/>
        </w:rPr>
        <w:t xml:space="preserve">eview the regulations at </w:t>
      </w:r>
      <w:hyperlink r:id="rId12" w:anchor="31.15." w:history="1">
        <w:r w:rsidRPr="009C6326">
          <w:rPr>
            <w:rStyle w:val="Hyperlink"/>
            <w:rFonts w:ascii="Arial" w:hAnsi="Arial" w:cs="Arial"/>
          </w:rPr>
          <w:t>§31.1</w:t>
        </w:r>
        <w:r w:rsidRPr="009C6326">
          <w:rPr>
            <w:rStyle w:val="Hyperlink"/>
            <w:rFonts w:ascii="Arial" w:hAnsi="Arial" w:cs="Arial"/>
          </w:rPr>
          <w:t>5</w:t>
        </w:r>
      </w:hyperlink>
      <w:r w:rsidRPr="00C034D4">
        <w:rPr>
          <w:rFonts w:ascii="Arial" w:hAnsi="Arial" w:cs="Arial"/>
        </w:rPr>
        <w:t>. Acceptable continuing education providers can be found i</w:t>
      </w:r>
      <w:r w:rsidR="009C6326">
        <w:rPr>
          <w:rFonts w:ascii="Arial" w:hAnsi="Arial" w:cs="Arial"/>
        </w:rPr>
        <w:t>n</w:t>
      </w:r>
      <w:r w:rsidRPr="00C034D4">
        <w:rPr>
          <w:rFonts w:ascii="Arial" w:hAnsi="Arial" w:cs="Arial"/>
        </w:rPr>
        <w:t xml:space="preserve"> </w:t>
      </w:r>
      <w:hyperlink r:id="rId13" w:anchor="31.16." w:history="1">
        <w:r w:rsidRPr="009C6326">
          <w:rPr>
            <w:rStyle w:val="Hyperlink"/>
            <w:rFonts w:ascii="Arial" w:hAnsi="Arial" w:cs="Arial"/>
          </w:rPr>
          <w:t>§31.1</w:t>
        </w:r>
        <w:r w:rsidRPr="009C6326">
          <w:rPr>
            <w:rStyle w:val="Hyperlink"/>
            <w:rFonts w:ascii="Arial" w:hAnsi="Arial" w:cs="Arial"/>
          </w:rPr>
          <w:t>6</w:t>
        </w:r>
      </w:hyperlink>
      <w:r w:rsidR="009C6326">
        <w:rPr>
          <w:rFonts w:ascii="Arial" w:hAnsi="Arial" w:cs="Arial"/>
        </w:rPr>
        <w:t xml:space="preserve"> </w:t>
      </w:r>
      <w:r w:rsidR="009C6326" w:rsidRPr="009C6326">
        <w:rPr>
          <w:rFonts w:ascii="Arial" w:eastAsia="Times New Roman" w:hAnsi="Arial" w:cs="Arial"/>
          <w:color w:val="auto"/>
          <w:kern w:val="0"/>
          <w:szCs w:val="22"/>
          <w14:ligatures w14:val="none"/>
        </w:rPr>
        <w:t xml:space="preserve">of the regulations found on the Board’s website: </w:t>
      </w:r>
      <w:hyperlink r:id="rId14" w:history="1">
        <w:r w:rsidR="00483186" w:rsidRPr="00DF66CE">
          <w:rPr>
            <w:rStyle w:val="Hyperlink"/>
            <w:rFonts w:ascii="Arial" w:eastAsia="Times New Roman" w:hAnsi="Arial" w:cs="Arial"/>
            <w:kern w:val="0"/>
            <w:szCs w:val="22"/>
            <w14:ligatures w14:val="none"/>
          </w:rPr>
          <w:t>http://www</w:t>
        </w:r>
        <w:r w:rsidR="00483186" w:rsidRPr="00DF66CE">
          <w:rPr>
            <w:rStyle w:val="Hyperlink"/>
            <w:rFonts w:ascii="Arial" w:eastAsia="Times New Roman" w:hAnsi="Arial" w:cs="Arial"/>
            <w:kern w:val="0"/>
            <w:szCs w:val="22"/>
            <w14:ligatures w14:val="none"/>
          </w:rPr>
          <w:t>.</w:t>
        </w:r>
        <w:r w:rsidR="00483186" w:rsidRPr="00DF66CE">
          <w:rPr>
            <w:rStyle w:val="Hyperlink"/>
            <w:rFonts w:ascii="Arial" w:eastAsia="Times New Roman" w:hAnsi="Arial" w:cs="Arial"/>
            <w:kern w:val="0"/>
            <w:szCs w:val="22"/>
            <w14:ligatures w14:val="none"/>
          </w:rPr>
          <w:t>dos.pa.gov/</w:t>
        </w:r>
        <w:r w:rsidR="00483186" w:rsidRPr="00DF66CE">
          <w:rPr>
            <w:rStyle w:val="Hyperlink"/>
            <w:rFonts w:ascii="Arial" w:eastAsia="Times New Roman" w:hAnsi="Arial" w:cs="Arial"/>
            <w:kern w:val="0"/>
            <w:szCs w:val="22"/>
            <w14:ligatures w14:val="none"/>
          </w:rPr>
          <w:t>vet</w:t>
        </w:r>
      </w:hyperlink>
      <w:r w:rsidR="00483186">
        <w:rPr>
          <w:rFonts w:ascii="Arial" w:eastAsia="Times New Roman" w:hAnsi="Arial" w:cs="Arial"/>
          <w:color w:val="auto"/>
          <w:kern w:val="0"/>
          <w:szCs w:val="22"/>
          <w:u w:val="single"/>
          <w14:ligatures w14:val="none"/>
        </w:rPr>
        <w:t xml:space="preserve">. </w:t>
      </w:r>
    </w:p>
    <w:p w14:paraId="145E4FCF" w14:textId="4DA587A0" w:rsidR="00C034D4" w:rsidRPr="00C034D4" w:rsidRDefault="00C034D4" w:rsidP="00C034D4">
      <w:pPr>
        <w:ind w:left="180"/>
        <w:rPr>
          <w:rFonts w:ascii="Arial" w:hAnsi="Arial" w:cs="Arial"/>
        </w:rPr>
      </w:pPr>
      <w:r w:rsidRPr="00C034D4">
        <w:rPr>
          <w:rFonts w:ascii="Arial" w:hAnsi="Arial" w:cs="Arial"/>
          <w:b/>
        </w:rPr>
        <w:t xml:space="preserve">Please note </w:t>
      </w:r>
      <w:r w:rsidRPr="00C034D4">
        <w:rPr>
          <w:rFonts w:ascii="Arial" w:hAnsi="Arial" w:cs="Arial"/>
        </w:rPr>
        <w:t xml:space="preserve">the following Special Notice that has been posted in the Announcements section and the </w:t>
      </w:r>
      <w:hyperlink r:id="rId15" w:history="1">
        <w:r w:rsidRPr="00483186">
          <w:rPr>
            <w:rStyle w:val="Hyperlink"/>
            <w:rFonts w:ascii="Arial" w:hAnsi="Arial" w:cs="Arial"/>
          </w:rPr>
          <w:t>Renewal Informati</w:t>
        </w:r>
        <w:r w:rsidRPr="00483186">
          <w:rPr>
            <w:rStyle w:val="Hyperlink"/>
            <w:rFonts w:ascii="Arial" w:hAnsi="Arial" w:cs="Arial"/>
          </w:rPr>
          <w:t>o</w:t>
        </w:r>
        <w:r w:rsidRPr="00483186">
          <w:rPr>
            <w:rStyle w:val="Hyperlink"/>
            <w:rFonts w:ascii="Arial" w:hAnsi="Arial" w:cs="Arial"/>
          </w:rPr>
          <w:t>n</w:t>
        </w:r>
      </w:hyperlink>
      <w:r w:rsidRPr="00C034D4">
        <w:rPr>
          <w:rFonts w:ascii="Arial" w:hAnsi="Arial" w:cs="Arial"/>
        </w:rPr>
        <w:t xml:space="preserve"> section of the board's website (www.dos.pa.gov/vet):</w:t>
      </w:r>
    </w:p>
    <w:p w14:paraId="01286529" w14:textId="77777777" w:rsidR="00C034D4" w:rsidRPr="00C034D4" w:rsidRDefault="00C034D4" w:rsidP="00C034D4">
      <w:pPr>
        <w:ind w:left="180"/>
        <w:rPr>
          <w:rFonts w:ascii="Arial" w:hAnsi="Arial" w:cs="Arial"/>
        </w:rPr>
      </w:pPr>
      <w:r w:rsidRPr="00C034D4">
        <w:rPr>
          <w:rFonts w:ascii="Arial" w:hAnsi="Arial" w:cs="Arial"/>
        </w:rPr>
        <w:t xml:space="preserve">The State Board of Veterinary Medicine (“Board”) is currently promulgating a rulemaking that will amend the Board’s regulations, permanently deleting 49 Pa. Code § 31.15(b), and thereby eliminating the regulatory provision that prevents licensees from obtaining more than 25% of their continuing education (“CE”) hours via distance education. While this rulemaking has not yet been published as final, the Board has decided to immediately suspend enforcement of 49 Pa. Code § 31.15(b), thereby </w:t>
      </w:r>
      <w:r w:rsidRPr="00C034D4">
        <w:rPr>
          <w:rFonts w:ascii="Arial" w:hAnsi="Arial" w:cs="Arial"/>
          <w:u w:val="single" w:color="221F1F"/>
        </w:rPr>
        <w:t>allowing licensed</w:t>
      </w:r>
      <w:r w:rsidRPr="00C034D4">
        <w:rPr>
          <w:rFonts w:ascii="Arial" w:hAnsi="Arial" w:cs="Arial"/>
        </w:rPr>
        <w:t xml:space="preserve"> </w:t>
      </w:r>
      <w:r w:rsidRPr="00C034D4">
        <w:rPr>
          <w:rFonts w:ascii="Arial" w:hAnsi="Arial" w:cs="Arial"/>
          <w:u w:val="single" w:color="221F1F"/>
        </w:rPr>
        <w:t>veterinarians in the Commonwealth of Pennsylvania to obtain all required CE hours via</w:t>
      </w:r>
      <w:r w:rsidRPr="00C034D4">
        <w:rPr>
          <w:rFonts w:ascii="Arial" w:hAnsi="Arial" w:cs="Arial"/>
        </w:rPr>
        <w:t xml:space="preserve"> </w:t>
      </w:r>
      <w:r w:rsidRPr="00C034D4">
        <w:rPr>
          <w:rFonts w:ascii="Arial" w:hAnsi="Arial" w:cs="Arial"/>
          <w:u w:val="single" w:color="221F1F"/>
        </w:rPr>
        <w:t>in-person programs, online programs, or any combination thereof.</w:t>
      </w:r>
    </w:p>
    <w:p w14:paraId="05BD88C6" w14:textId="77777777" w:rsidR="00C034D4" w:rsidRDefault="00C034D4" w:rsidP="00C034D4">
      <w:pPr>
        <w:ind w:left="180"/>
        <w:rPr>
          <w:rFonts w:ascii="Arial" w:hAnsi="Arial" w:cs="Arial"/>
          <w:u w:color="221F1F"/>
        </w:rPr>
      </w:pPr>
      <w:r w:rsidRPr="00C034D4">
        <w:rPr>
          <w:rFonts w:ascii="Arial" w:hAnsi="Arial" w:cs="Arial"/>
          <w:u w:color="221F1F"/>
        </w:rPr>
        <w:t>Per the announcement, there is no longer a requirement that 75% must be completed live.</w:t>
      </w:r>
    </w:p>
    <w:p w14:paraId="0E646ADE" w14:textId="77777777" w:rsidR="00483186" w:rsidRPr="00C034D4" w:rsidRDefault="00483186" w:rsidP="00C034D4">
      <w:pPr>
        <w:ind w:left="180"/>
        <w:rPr>
          <w:rFonts w:ascii="Arial" w:hAnsi="Arial" w:cs="Arial"/>
        </w:rPr>
      </w:pPr>
    </w:p>
    <w:p w14:paraId="5334D438" w14:textId="77777777" w:rsidR="00C034D4" w:rsidRPr="00C034D4" w:rsidRDefault="00C034D4" w:rsidP="00C034D4">
      <w:pPr>
        <w:ind w:left="180"/>
        <w:rPr>
          <w:rFonts w:ascii="Arial" w:hAnsi="Arial" w:cs="Arial"/>
          <w:b/>
          <w:bCs/>
          <w:u w:val="single"/>
        </w:rPr>
      </w:pPr>
      <w:r w:rsidRPr="00C034D4">
        <w:rPr>
          <w:rFonts w:ascii="Arial" w:hAnsi="Arial" w:cs="Arial"/>
          <w:b/>
          <w:bCs/>
          <w:u w:val="single"/>
        </w:rPr>
        <w:t xml:space="preserve">Veterinary Technician </w:t>
      </w:r>
    </w:p>
    <w:p w14:paraId="2CBE47D6" w14:textId="4A2C8032" w:rsidR="00C034D4" w:rsidRPr="00C034D4" w:rsidRDefault="00C034D4" w:rsidP="00483186">
      <w:pPr>
        <w:ind w:left="180"/>
        <w:rPr>
          <w:rFonts w:ascii="Arial" w:hAnsi="Arial" w:cs="Arial"/>
        </w:rPr>
      </w:pPr>
      <w:r w:rsidRPr="00C034D4">
        <w:rPr>
          <w:rFonts w:ascii="Arial" w:hAnsi="Arial" w:cs="Arial"/>
          <w:b/>
          <w:u w:val="single" w:color="000000"/>
        </w:rPr>
        <w:t>16 contact hours</w:t>
      </w:r>
      <w:r w:rsidRPr="00C034D4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–</w:t>
      </w:r>
      <w:r w:rsidRPr="00C034D4">
        <w:rPr>
          <w:rFonts w:ascii="Arial" w:hAnsi="Arial" w:cs="Arial"/>
        </w:rPr>
        <w:t xml:space="preserve">Review the regulations at </w:t>
      </w:r>
      <w:hyperlink r:id="rId16" w:anchor="31.36." w:history="1">
        <w:r w:rsidRPr="00483186">
          <w:rPr>
            <w:rStyle w:val="Hyperlink"/>
            <w:rFonts w:ascii="Arial" w:hAnsi="Arial" w:cs="Arial"/>
          </w:rPr>
          <w:t>§31.</w:t>
        </w:r>
        <w:r w:rsidRPr="00483186">
          <w:rPr>
            <w:rStyle w:val="Hyperlink"/>
            <w:rFonts w:ascii="Arial" w:hAnsi="Arial" w:cs="Arial"/>
          </w:rPr>
          <w:t>3</w:t>
        </w:r>
        <w:r w:rsidRPr="00483186">
          <w:rPr>
            <w:rStyle w:val="Hyperlink"/>
            <w:rFonts w:ascii="Arial" w:hAnsi="Arial" w:cs="Arial"/>
          </w:rPr>
          <w:t>6</w:t>
        </w:r>
      </w:hyperlink>
      <w:r w:rsidRPr="00C034D4">
        <w:rPr>
          <w:rFonts w:ascii="Arial" w:hAnsi="Arial" w:cs="Arial"/>
        </w:rPr>
        <w:t xml:space="preserve">. Acceptable continuing education providers can be found in </w:t>
      </w:r>
      <w:hyperlink r:id="rId17" w:anchor="31.40." w:history="1">
        <w:r w:rsidRPr="00483186">
          <w:rPr>
            <w:rStyle w:val="Hyperlink"/>
            <w:rFonts w:ascii="Arial" w:hAnsi="Arial" w:cs="Arial"/>
          </w:rPr>
          <w:t>§3</w:t>
        </w:r>
        <w:r w:rsidRPr="00483186">
          <w:rPr>
            <w:rStyle w:val="Hyperlink"/>
            <w:rFonts w:ascii="Arial" w:hAnsi="Arial" w:cs="Arial"/>
          </w:rPr>
          <w:t>1</w:t>
        </w:r>
        <w:r w:rsidRPr="00483186">
          <w:rPr>
            <w:rStyle w:val="Hyperlink"/>
            <w:rFonts w:ascii="Arial" w:hAnsi="Arial" w:cs="Arial"/>
          </w:rPr>
          <w:t>.40</w:t>
        </w:r>
      </w:hyperlink>
      <w:r w:rsidRPr="00C034D4">
        <w:rPr>
          <w:rFonts w:ascii="Arial" w:hAnsi="Arial" w:cs="Arial"/>
        </w:rPr>
        <w:t>. All 16 hours can be completed via online programs</w:t>
      </w:r>
    </w:p>
    <w:sectPr w:rsidR="00C034D4" w:rsidRPr="00C034D4" w:rsidSect="00C034D4">
      <w:footerReference w:type="default" r:id="rId18"/>
      <w:pgSz w:w="12240" w:h="15840"/>
      <w:pgMar w:top="990" w:right="1080" w:bottom="720" w:left="99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BCAD3" w14:textId="77777777" w:rsidR="008A6226" w:rsidRDefault="008A6226">
      <w:pPr>
        <w:spacing w:after="0" w:line="240" w:lineRule="auto"/>
      </w:pPr>
    </w:p>
  </w:endnote>
  <w:endnote w:type="continuationSeparator" w:id="0">
    <w:p w14:paraId="236279AF" w14:textId="77777777" w:rsidR="008A6226" w:rsidRDefault="008A62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070829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BFA10C" w14:textId="4E0676CB" w:rsidR="004C62F4" w:rsidRDefault="004C62F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31787FB" w14:textId="77777777" w:rsidR="004C62F4" w:rsidRDefault="004C62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56921" w14:textId="77777777" w:rsidR="008A6226" w:rsidRDefault="008A6226">
      <w:pPr>
        <w:spacing w:after="0" w:line="240" w:lineRule="auto"/>
      </w:pPr>
    </w:p>
  </w:footnote>
  <w:footnote w:type="continuationSeparator" w:id="0">
    <w:p w14:paraId="08CB8872" w14:textId="77777777" w:rsidR="008A6226" w:rsidRDefault="008A62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E6CD9"/>
    <w:multiLevelType w:val="hybridMultilevel"/>
    <w:tmpl w:val="0F0A49B2"/>
    <w:lvl w:ilvl="0" w:tplc="C9CC3B2A">
      <w:start w:val="1"/>
      <w:numFmt w:val="bullet"/>
      <w:lvlText w:val="•"/>
      <w:lvlJc w:val="left"/>
      <w:pPr>
        <w:ind w:left="320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2A3EC2">
      <w:start w:val="1"/>
      <w:numFmt w:val="bullet"/>
      <w:lvlText w:val="o"/>
      <w:lvlJc w:val="left"/>
      <w:pPr>
        <w:ind w:left="4551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6AEB68">
      <w:start w:val="1"/>
      <w:numFmt w:val="bullet"/>
      <w:lvlText w:val="▪"/>
      <w:lvlJc w:val="left"/>
      <w:pPr>
        <w:ind w:left="5271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D85DAE">
      <w:start w:val="1"/>
      <w:numFmt w:val="bullet"/>
      <w:lvlText w:val="•"/>
      <w:lvlJc w:val="left"/>
      <w:pPr>
        <w:ind w:left="5991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783476">
      <w:start w:val="1"/>
      <w:numFmt w:val="bullet"/>
      <w:lvlText w:val="o"/>
      <w:lvlJc w:val="left"/>
      <w:pPr>
        <w:ind w:left="6711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84939E">
      <w:start w:val="1"/>
      <w:numFmt w:val="bullet"/>
      <w:lvlText w:val="▪"/>
      <w:lvlJc w:val="left"/>
      <w:pPr>
        <w:ind w:left="7431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1BE216C">
      <w:start w:val="1"/>
      <w:numFmt w:val="bullet"/>
      <w:lvlText w:val="•"/>
      <w:lvlJc w:val="left"/>
      <w:pPr>
        <w:ind w:left="8151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68286C">
      <w:start w:val="1"/>
      <w:numFmt w:val="bullet"/>
      <w:lvlText w:val="o"/>
      <w:lvlJc w:val="left"/>
      <w:pPr>
        <w:ind w:left="8871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06AE9C">
      <w:start w:val="1"/>
      <w:numFmt w:val="bullet"/>
      <w:lvlText w:val="▪"/>
      <w:lvlJc w:val="left"/>
      <w:pPr>
        <w:ind w:left="9591"/>
      </w:pPr>
      <w:rPr>
        <w:rFonts w:ascii="Arial" w:eastAsia="Arial" w:hAnsi="Arial" w:cs="Arial"/>
        <w:b w:val="0"/>
        <w:i w:val="0"/>
        <w:strike w:val="0"/>
        <w:dstrike w:val="0"/>
        <w:color w:val="221F1F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3F5996"/>
    <w:multiLevelType w:val="hybridMultilevel"/>
    <w:tmpl w:val="085036C0"/>
    <w:lvl w:ilvl="0" w:tplc="EC6A228E">
      <w:start w:val="1"/>
      <w:numFmt w:val="bullet"/>
      <w:lvlText w:val=""/>
      <w:lvlJc w:val="left"/>
      <w:pPr>
        <w:ind w:left="708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F46502">
      <w:start w:val="1"/>
      <w:numFmt w:val="bullet"/>
      <w:lvlText w:val="o"/>
      <w:lvlJc w:val="left"/>
      <w:pPr>
        <w:ind w:left="1340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AE0E46">
      <w:start w:val="1"/>
      <w:numFmt w:val="bullet"/>
      <w:lvlText w:val="▪"/>
      <w:lvlJc w:val="left"/>
      <w:pPr>
        <w:ind w:left="2060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AA9828">
      <w:start w:val="1"/>
      <w:numFmt w:val="bullet"/>
      <w:lvlText w:val="•"/>
      <w:lvlJc w:val="left"/>
      <w:pPr>
        <w:ind w:left="2780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7E5AE0">
      <w:start w:val="1"/>
      <w:numFmt w:val="bullet"/>
      <w:lvlText w:val="o"/>
      <w:lvlJc w:val="left"/>
      <w:pPr>
        <w:ind w:left="3500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0AD656">
      <w:start w:val="1"/>
      <w:numFmt w:val="bullet"/>
      <w:lvlText w:val="▪"/>
      <w:lvlJc w:val="left"/>
      <w:pPr>
        <w:ind w:left="4220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6A7582">
      <w:start w:val="1"/>
      <w:numFmt w:val="bullet"/>
      <w:lvlText w:val="•"/>
      <w:lvlJc w:val="left"/>
      <w:pPr>
        <w:ind w:left="4940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2FEE59A">
      <w:start w:val="1"/>
      <w:numFmt w:val="bullet"/>
      <w:lvlText w:val="o"/>
      <w:lvlJc w:val="left"/>
      <w:pPr>
        <w:ind w:left="5660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309F6C">
      <w:start w:val="1"/>
      <w:numFmt w:val="bullet"/>
      <w:lvlText w:val="▪"/>
      <w:lvlJc w:val="left"/>
      <w:pPr>
        <w:ind w:left="6380"/>
      </w:pPr>
      <w:rPr>
        <w:rFonts w:ascii="Wingdings 3" w:eastAsia="Wingdings 3" w:hAnsi="Wingdings 3" w:cs="Wingdings 3"/>
        <w:b w:val="0"/>
        <w:i w:val="0"/>
        <w:strike w:val="0"/>
        <w:dstrike w:val="0"/>
        <w:color w:val="221F1F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5305263">
    <w:abstractNumId w:val="1"/>
  </w:num>
  <w:num w:numId="2" w16cid:durableId="779450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8F"/>
    <w:rsid w:val="0002327A"/>
    <w:rsid w:val="000E39A1"/>
    <w:rsid w:val="00142033"/>
    <w:rsid w:val="00293F29"/>
    <w:rsid w:val="002A7266"/>
    <w:rsid w:val="00334BE2"/>
    <w:rsid w:val="00483186"/>
    <w:rsid w:val="004C62F4"/>
    <w:rsid w:val="00626CA3"/>
    <w:rsid w:val="006B7E8F"/>
    <w:rsid w:val="007477D5"/>
    <w:rsid w:val="007F056E"/>
    <w:rsid w:val="00855264"/>
    <w:rsid w:val="00875210"/>
    <w:rsid w:val="00886208"/>
    <w:rsid w:val="008A6226"/>
    <w:rsid w:val="009C6326"/>
    <w:rsid w:val="00AA5F7A"/>
    <w:rsid w:val="00AC682E"/>
    <w:rsid w:val="00B21CF8"/>
    <w:rsid w:val="00BD34DB"/>
    <w:rsid w:val="00C034D4"/>
    <w:rsid w:val="00C06C46"/>
    <w:rsid w:val="00C41CC2"/>
    <w:rsid w:val="00C60CF8"/>
    <w:rsid w:val="00CF4B2C"/>
    <w:rsid w:val="00ED2810"/>
    <w:rsid w:val="00EE4484"/>
    <w:rsid w:val="00FB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3BD1B8"/>
  <w15:docId w15:val="{1AE3083C-6654-491E-AE41-68EFF671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E3E4EC"/>
      <w:spacing w:after="0" w:line="259" w:lineRule="auto"/>
      <w:ind w:left="76"/>
      <w:outlineLvl w:val="0"/>
    </w:pPr>
    <w:rPr>
      <w:rFonts w:ascii="Arial" w:eastAsia="Arial" w:hAnsi="Arial" w:cs="Arial"/>
      <w:b/>
      <w:color w:val="00205B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58" w:line="265" w:lineRule="auto"/>
      <w:ind w:left="86" w:hanging="10"/>
      <w:outlineLvl w:val="1"/>
    </w:pPr>
    <w:rPr>
      <w:rFonts w:ascii="Arial" w:eastAsia="Arial" w:hAnsi="Arial" w:cs="Arial"/>
      <w:b/>
      <w:color w:val="000000"/>
      <w:sz w:val="2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  <w:u w:val="single" w:color="00000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205B"/>
      <w:sz w:val="24"/>
    </w:rPr>
  </w:style>
  <w:style w:type="paragraph" w:styleId="Header">
    <w:name w:val="header"/>
    <w:basedOn w:val="Normal"/>
    <w:link w:val="HeaderChar"/>
    <w:uiPriority w:val="99"/>
    <w:unhideWhenUsed/>
    <w:rsid w:val="008752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21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8752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210"/>
    <w:rPr>
      <w:rFonts w:ascii="Calibri" w:eastAsia="Calibri" w:hAnsi="Calibri" w:cs="Calibri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9C63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632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318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pacodeandbulletin.gov/Display/pacode?file=/secure/pacode/data/049/chapter31/chap31toc.html&amp;d=reduce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pacodeandbulletin.gov/Display/pacode?file=/secure/pacode/data/049/chapter31/chap31toc.html&amp;d=reduce" TargetMode="External"/><Relationship Id="rId17" Type="http://schemas.openxmlformats.org/officeDocument/2006/relationships/hyperlink" Target="https://www.pacodeandbulletin.gov/Display/pacode?file=/secure/pacode/data/049/chapter31/chap31toc.html&amp;d=redu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codeandbulletin.gov/Display/pacode?file=/secure/pacode/data/049/chapter31/chap31toc.html&amp;d=reduce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als.pa.gov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pa.gov/agencies/dos/department-and-offices/bpoa/boards-commissions/veterinary-medicine/renewal-information" TargetMode="External"/><Relationship Id="rId10" Type="http://schemas.openxmlformats.org/officeDocument/2006/relationships/hyperlink" Target="https://www.pals.pa.gov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hyperlink" Target="http://www.dos.pa.gov/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- 2024 Optometry Board Renewal Guide.docx</vt:lpstr>
    </vt:vector>
  </TitlesOfParts>
  <Company>Employment, Banking, and Revenue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 Optometry Board Renewal Guide.docx</dc:title>
  <dc:subject/>
  <dc:creator>schappelle</dc:creator>
  <cp:keywords/>
  <cp:lastModifiedBy>Alli, Lorese L</cp:lastModifiedBy>
  <cp:revision>2</cp:revision>
  <dcterms:created xsi:type="dcterms:W3CDTF">2026-10-02T13:40:00Z</dcterms:created>
  <dcterms:modified xsi:type="dcterms:W3CDTF">2026-10-02T13:40:00Z</dcterms:modified>
</cp:coreProperties>
</file>